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B5" w:rsidRPr="00170DD9" w:rsidRDefault="000D63B5" w:rsidP="001445CA">
      <w:pPr>
        <w:jc w:val="both"/>
        <w:rPr>
          <w:b/>
        </w:rPr>
      </w:pPr>
    </w:p>
    <w:p w:rsidR="000D63B5" w:rsidRPr="00170DD9" w:rsidRDefault="000D7CB9" w:rsidP="001445CA">
      <w:pPr>
        <w:jc w:val="both"/>
      </w:pPr>
      <w:r w:rsidRPr="00170DD9">
        <w:t xml:space="preserve">Nota de prensa: Baratz, </w:t>
      </w:r>
      <w:r w:rsidR="00885D15">
        <w:t>13</w:t>
      </w:r>
      <w:r w:rsidR="00F04CCB" w:rsidRPr="00170DD9">
        <w:t xml:space="preserve"> de </w:t>
      </w:r>
      <w:r w:rsidR="00885D15">
        <w:t>mayo</w:t>
      </w:r>
      <w:r w:rsidR="001445CA" w:rsidRPr="00170DD9">
        <w:t xml:space="preserve"> de 202</w:t>
      </w:r>
      <w:r w:rsidR="00885D15">
        <w:t>0</w:t>
      </w:r>
      <w:r w:rsidR="00F04CCB" w:rsidRPr="00170DD9">
        <w:t>. Madrid</w:t>
      </w:r>
      <w:r w:rsidR="00C60BDB" w:rsidRPr="00170DD9">
        <w:t xml:space="preserve"> </w:t>
      </w:r>
      <w:r w:rsidR="00F71860">
        <w:t xml:space="preserve"> </w:t>
      </w:r>
    </w:p>
    <w:p w:rsidR="00437552" w:rsidRDefault="00437552" w:rsidP="001445CA">
      <w:pPr>
        <w:jc w:val="both"/>
      </w:pPr>
    </w:p>
    <w:p w:rsidR="00885D15" w:rsidRPr="00170DD9" w:rsidRDefault="003500E3" w:rsidP="001445CA">
      <w:pPr>
        <w:jc w:val="both"/>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9pt;height:338.3pt">
            <v:imagedata r:id="rId7" o:title="Gestiona con AbsysNet la cuarentena de los documentos en tu biblioteca"/>
          </v:shape>
        </w:pict>
      </w:r>
    </w:p>
    <w:p w:rsidR="00E86AA1" w:rsidRDefault="00885D15" w:rsidP="00E86AA1">
      <w:pPr>
        <w:pStyle w:val="Ttulo1"/>
        <w:jc w:val="both"/>
        <w:rPr>
          <w:b/>
          <w:sz w:val="28"/>
          <w:szCs w:val="28"/>
        </w:rPr>
      </w:pPr>
      <w:r w:rsidRPr="00885D15">
        <w:rPr>
          <w:b/>
          <w:sz w:val="28"/>
          <w:szCs w:val="28"/>
        </w:rPr>
        <w:t>AbsysNet ofrece soluciones adaptadas para la gestión automática de los documentos en cuarentena de las bibliotecas</w:t>
      </w:r>
    </w:p>
    <w:p w:rsidR="00E86AA1" w:rsidRDefault="00E86AA1" w:rsidP="00E86AA1">
      <w:pPr>
        <w:jc w:val="both"/>
      </w:pPr>
    </w:p>
    <w:p w:rsidR="00DF4F06" w:rsidRDefault="00DF4F06" w:rsidP="00DF4F06">
      <w:pPr>
        <w:numPr>
          <w:ilvl w:val="0"/>
          <w:numId w:val="3"/>
        </w:numPr>
        <w:jc w:val="both"/>
      </w:pPr>
      <w:r>
        <w:t>La cuarentena de los documentos analógicos devueltos y prestados en las bibliotecas es necesaria mientras dure el periodo excepcional producido por la COVID-19.</w:t>
      </w:r>
    </w:p>
    <w:p w:rsidR="00DF4F06" w:rsidRDefault="00DF4F06" w:rsidP="00DF4F06">
      <w:pPr>
        <w:numPr>
          <w:ilvl w:val="0"/>
          <w:numId w:val="3"/>
        </w:numPr>
        <w:jc w:val="both"/>
      </w:pPr>
      <w:r>
        <w:t>AbsysNet permite gestionar la cuarentena tanto de los documentos devueltos con la reapertura como de los préstamos que se realicen a partir de ahora de manera fácil y utilizando procedimientos sencillos para el personal bibliotecario.</w:t>
      </w:r>
    </w:p>
    <w:p w:rsidR="00F742CE" w:rsidRDefault="00DF4F06" w:rsidP="00DF4F06">
      <w:pPr>
        <w:numPr>
          <w:ilvl w:val="0"/>
          <w:numId w:val="3"/>
        </w:numPr>
        <w:jc w:val="both"/>
      </w:pPr>
      <w:r>
        <w:t>Una actualización de AbsysNet, actualmente en las fases finales de desarrollo y que estará disponible próximamente, facilitará aún más la realización y seguimiento del proceso de cuarentena.</w:t>
      </w:r>
    </w:p>
    <w:p w:rsidR="00F742CE" w:rsidRDefault="00F742CE" w:rsidP="00F742CE">
      <w:pPr>
        <w:jc w:val="both"/>
      </w:pPr>
    </w:p>
    <w:p w:rsidR="00DF4F06" w:rsidRDefault="00DF4F06" w:rsidP="00DF4F06">
      <w:pPr>
        <w:spacing w:before="240" w:after="240" w:line="240" w:lineRule="auto"/>
        <w:jc w:val="both"/>
        <w:rPr>
          <w:rFonts w:eastAsia="Times New Roman"/>
          <w:color w:val="000000"/>
          <w:lang w:val="es-ES"/>
        </w:rPr>
      </w:pPr>
    </w:p>
    <w:p w:rsidR="00DF4F06" w:rsidRDefault="00DF4F06" w:rsidP="00DF4F06">
      <w:pPr>
        <w:spacing w:before="240" w:after="240" w:line="240" w:lineRule="auto"/>
        <w:jc w:val="both"/>
        <w:rPr>
          <w:rFonts w:eastAsia="Times New Roman"/>
          <w:color w:val="000000"/>
          <w:lang w:val="es-ES"/>
        </w:rPr>
      </w:pPr>
    </w:p>
    <w:p w:rsidR="00DF4F06" w:rsidRPr="00DF4F06" w:rsidRDefault="00DF4F06" w:rsidP="00DF4F06">
      <w:pPr>
        <w:spacing w:before="240" w:after="240" w:line="240" w:lineRule="auto"/>
        <w:jc w:val="both"/>
        <w:rPr>
          <w:rFonts w:ascii="Times New Roman" w:eastAsia="Times New Roman" w:hAnsi="Times New Roman" w:cs="Times New Roman"/>
          <w:sz w:val="24"/>
          <w:szCs w:val="24"/>
          <w:lang w:val="es-ES"/>
        </w:rPr>
      </w:pPr>
      <w:r w:rsidRPr="00DF4F06">
        <w:rPr>
          <w:rFonts w:eastAsia="Times New Roman"/>
          <w:color w:val="000000"/>
          <w:lang w:val="es-ES"/>
        </w:rPr>
        <w:lastRenderedPageBreak/>
        <w:t xml:space="preserve">Desde Baratz llevamos semanas evaluando las posibles soluciones para </w:t>
      </w:r>
      <w:r w:rsidRPr="00DF4F06">
        <w:rPr>
          <w:rFonts w:eastAsia="Times New Roman"/>
          <w:b/>
          <w:bCs/>
          <w:color w:val="000000"/>
          <w:lang w:val="es-ES"/>
        </w:rPr>
        <w:t>ayudar a las bibliotecas en la automatización y control a través de AbsysNet de los ejemplares devueltos</w:t>
      </w:r>
      <w:r w:rsidRPr="00DF4F06">
        <w:rPr>
          <w:rFonts w:eastAsia="Times New Roman"/>
          <w:color w:val="000000"/>
          <w:lang w:val="es-ES"/>
        </w:rPr>
        <w:t xml:space="preserve">. La cuarentena de los documentos, ya sean libros, </w:t>
      </w:r>
      <w:proofErr w:type="spellStart"/>
      <w:r w:rsidRPr="00DF4F06">
        <w:rPr>
          <w:rFonts w:eastAsia="Times New Roman"/>
          <w:color w:val="000000"/>
          <w:lang w:val="es-ES"/>
        </w:rPr>
        <w:t>DVDs</w:t>
      </w:r>
      <w:proofErr w:type="spellEnd"/>
      <w:r w:rsidRPr="00DF4F06">
        <w:rPr>
          <w:rFonts w:eastAsia="Times New Roman"/>
          <w:color w:val="000000"/>
          <w:lang w:val="es-ES"/>
        </w:rPr>
        <w:t>, así como cualquier otro soporte físico, es más que necesaria mientras dure el periodo excepcional producido por la COVID-19. El estudio de la situación y la implementación de posibles cambios es algo que requiere tiempo para comprobar las distintas ventajas e inconvenientes en la utilización de los diferentes métodos propuestos tanto por nuestra parte como por parte de nuestros clientes. </w:t>
      </w:r>
    </w:p>
    <w:p w:rsidR="00DF4F06" w:rsidRPr="00DF4F06" w:rsidRDefault="00DF4F06" w:rsidP="00DF4F06">
      <w:pPr>
        <w:spacing w:before="240" w:after="240" w:line="240" w:lineRule="auto"/>
        <w:jc w:val="both"/>
        <w:rPr>
          <w:rFonts w:ascii="Times New Roman" w:eastAsia="Times New Roman" w:hAnsi="Times New Roman" w:cs="Times New Roman"/>
          <w:sz w:val="24"/>
          <w:szCs w:val="24"/>
          <w:lang w:val="es-ES"/>
        </w:rPr>
      </w:pPr>
      <w:r w:rsidRPr="00DF4F06">
        <w:rPr>
          <w:rFonts w:eastAsia="Times New Roman"/>
          <w:b/>
          <w:bCs/>
          <w:color w:val="000000"/>
          <w:lang w:val="es-ES"/>
        </w:rPr>
        <w:t xml:space="preserve">Existe una casuística bastante heterogénea de </w:t>
      </w:r>
      <w:hyperlink r:id="rId8" w:history="1">
        <w:r w:rsidRPr="00A91AF7">
          <w:rPr>
            <w:rStyle w:val="Hipervnculo"/>
            <w:rFonts w:eastAsia="Times New Roman"/>
            <w:b/>
            <w:bCs/>
            <w:lang w:val="es-ES"/>
          </w:rPr>
          <w:t>bibliotecas que utilizan AbsysNet</w:t>
        </w:r>
      </w:hyperlink>
      <w:r w:rsidRPr="00DF4F06">
        <w:rPr>
          <w:rFonts w:eastAsia="Times New Roman"/>
          <w:color w:val="000000"/>
          <w:lang w:val="es-ES"/>
        </w:rPr>
        <w:t>. Ya sean pequeñas bibliotecas o grandes redes de bibliotecas, cada una de ellas necesita cumplir una serie de requisitos o criterios para gestionar y controlar los documentos devueltos a las bibliotecas. Incluso algunas de ellas pueden seguir otros criterios y métodos, o no implementar nada. Es por ello por lo que desde Baratz tenemos que tener a todas las bibliotecas en cuenta y adaptarnos a cada una de sus necesidades o situaciones (plataformas tecnológicas sobre las que corre AbsysNet, versiones de AbsysNet anteriores a la actual…)</w:t>
      </w:r>
    </w:p>
    <w:p w:rsidR="00DF4F06" w:rsidRPr="00DF4F06" w:rsidRDefault="00DF4F06" w:rsidP="00DF4F06">
      <w:pPr>
        <w:spacing w:before="240" w:after="240" w:line="240" w:lineRule="auto"/>
        <w:jc w:val="both"/>
        <w:rPr>
          <w:rFonts w:ascii="Times New Roman" w:eastAsia="Times New Roman" w:hAnsi="Times New Roman" w:cs="Times New Roman"/>
          <w:sz w:val="24"/>
          <w:szCs w:val="24"/>
          <w:lang w:val="es-ES"/>
        </w:rPr>
      </w:pPr>
      <w:r w:rsidRPr="00DF4F06">
        <w:rPr>
          <w:rFonts w:eastAsia="Times New Roman"/>
          <w:color w:val="000000"/>
          <w:lang w:val="es-ES"/>
        </w:rPr>
        <w:t xml:space="preserve">Entre las necesidades detectadas, y que deben ser tenidas en cuenta a la hora de gestionar los documentos devueltos a la biblioteca a través de AbsysNet, cabría destacar que </w:t>
      </w:r>
      <w:r w:rsidRPr="00DF4F06">
        <w:rPr>
          <w:rFonts w:eastAsia="Times New Roman"/>
          <w:b/>
          <w:bCs/>
          <w:color w:val="000000"/>
          <w:lang w:val="es-ES"/>
        </w:rPr>
        <w:t>debe ser un método válido tanto para aplicar sobre los préstamos ya vigentes</w:t>
      </w:r>
      <w:r w:rsidRPr="00DF4F06">
        <w:rPr>
          <w:rFonts w:eastAsia="Times New Roman"/>
          <w:color w:val="000000"/>
          <w:lang w:val="es-ES"/>
        </w:rPr>
        <w:t xml:space="preserve">, y que comenzarán a ser devueltos en el momento de la reapertura de las bibliotecas, </w:t>
      </w:r>
      <w:r w:rsidRPr="00DF4F06">
        <w:rPr>
          <w:rFonts w:eastAsia="Times New Roman"/>
          <w:b/>
          <w:bCs/>
          <w:color w:val="000000"/>
          <w:lang w:val="es-ES"/>
        </w:rPr>
        <w:t>como para los nuevos préstamos</w:t>
      </w:r>
      <w:r w:rsidRPr="00DF4F06">
        <w:rPr>
          <w:rFonts w:eastAsia="Times New Roman"/>
          <w:color w:val="000000"/>
          <w:lang w:val="es-ES"/>
        </w:rPr>
        <w:t>, los cuales se producirán a partir del momento de la apertura y mientras dure la necesidad de cuarenta. </w:t>
      </w:r>
    </w:p>
    <w:p w:rsidR="00DF4F06" w:rsidRPr="00DF4F06" w:rsidRDefault="00DF4F06" w:rsidP="00DF4F06">
      <w:pPr>
        <w:spacing w:before="240" w:after="240" w:line="240" w:lineRule="auto"/>
        <w:jc w:val="both"/>
        <w:rPr>
          <w:rFonts w:ascii="Times New Roman" w:eastAsia="Times New Roman" w:hAnsi="Times New Roman" w:cs="Times New Roman"/>
          <w:sz w:val="24"/>
          <w:szCs w:val="24"/>
          <w:lang w:val="es-ES"/>
        </w:rPr>
      </w:pPr>
      <w:r w:rsidRPr="00DF4F06">
        <w:rPr>
          <w:rFonts w:eastAsia="Times New Roman"/>
          <w:color w:val="000000"/>
          <w:lang w:val="es-ES"/>
        </w:rPr>
        <w:t xml:space="preserve">Pero no solamente habría que destacar esta necesidad, sino también que </w:t>
      </w:r>
      <w:r w:rsidRPr="00DF4F06">
        <w:rPr>
          <w:rFonts w:eastAsia="Times New Roman"/>
          <w:b/>
          <w:bCs/>
          <w:color w:val="000000"/>
          <w:lang w:val="es-ES"/>
        </w:rPr>
        <w:t>debe ser un método fácil de implementar en AbsysNet y carente de complejidad para que no suponga una carga difícil de asumir para el personal bibliotecario</w:t>
      </w:r>
      <w:r w:rsidRPr="00DF4F06">
        <w:rPr>
          <w:rFonts w:eastAsia="Times New Roman"/>
          <w:color w:val="000000"/>
          <w:lang w:val="es-ES"/>
        </w:rPr>
        <w:t xml:space="preserve">, con demasiados frentes abiertos en este período de reapertura como para abrirles uno más. Es por ello por lo que la implementación de la gestión y control de los documentos en cuarentena por parte de las bibliotecas debe ser, como hemos comentado, </w:t>
      </w:r>
      <w:r w:rsidRPr="00DF4F06">
        <w:rPr>
          <w:rFonts w:eastAsia="Times New Roman"/>
          <w:b/>
          <w:bCs/>
          <w:color w:val="000000"/>
          <w:lang w:val="es-ES"/>
        </w:rPr>
        <w:t>fácil de implantar, de forma casi inmediata,</w:t>
      </w:r>
      <w:r w:rsidRPr="00DF4F06">
        <w:rPr>
          <w:rFonts w:eastAsia="Times New Roman"/>
          <w:color w:val="000000"/>
          <w:lang w:val="es-ES"/>
        </w:rPr>
        <w:t xml:space="preserve"> y con anterioridad o al mismo tiempo que se produzca la reapertura. También debe suponer la </w:t>
      </w:r>
      <w:r w:rsidRPr="00DF4F06">
        <w:rPr>
          <w:rFonts w:eastAsia="Times New Roman"/>
          <w:b/>
          <w:bCs/>
          <w:color w:val="000000"/>
          <w:lang w:val="es-ES"/>
        </w:rPr>
        <w:t>menor cantidad de cambios posibles en la organización del trabajo o las necesidades de formación de los bibliotecarios</w:t>
      </w:r>
      <w:r w:rsidRPr="00DF4F06">
        <w:rPr>
          <w:rFonts w:eastAsia="Times New Roman"/>
          <w:color w:val="000000"/>
          <w:lang w:val="es-ES"/>
        </w:rPr>
        <w:t>.</w:t>
      </w:r>
    </w:p>
    <w:p w:rsidR="00DF4F06" w:rsidRPr="00DF4F06" w:rsidRDefault="00DF4F06" w:rsidP="00DF4F06">
      <w:pPr>
        <w:spacing w:before="240" w:after="240" w:line="240" w:lineRule="auto"/>
        <w:jc w:val="both"/>
        <w:rPr>
          <w:rFonts w:ascii="Times New Roman" w:eastAsia="Times New Roman" w:hAnsi="Times New Roman" w:cs="Times New Roman"/>
          <w:sz w:val="24"/>
          <w:szCs w:val="24"/>
          <w:lang w:val="es-ES"/>
        </w:rPr>
      </w:pPr>
      <w:r w:rsidRPr="00DF4F06">
        <w:rPr>
          <w:rFonts w:eastAsia="Times New Roman"/>
          <w:color w:val="000000"/>
          <w:lang w:val="es-ES"/>
        </w:rPr>
        <w:t xml:space="preserve">Otros de los requisitos propuestos y/o detectados tienen que ver con la posibilidad de </w:t>
      </w:r>
      <w:r w:rsidRPr="00DF4F06">
        <w:rPr>
          <w:rFonts w:eastAsia="Times New Roman"/>
          <w:b/>
          <w:bCs/>
          <w:color w:val="000000"/>
          <w:lang w:val="es-ES"/>
        </w:rPr>
        <w:t>permitir una trazabilidad de los procesos y comprobación de que la cuarentena se ha realizado de forma efectiva</w:t>
      </w:r>
      <w:r w:rsidRPr="00DF4F06">
        <w:rPr>
          <w:rFonts w:eastAsia="Times New Roman"/>
          <w:color w:val="000000"/>
          <w:lang w:val="es-ES"/>
        </w:rPr>
        <w:t xml:space="preserve">, se debe </w:t>
      </w:r>
      <w:r w:rsidRPr="00DF4F06">
        <w:rPr>
          <w:rFonts w:eastAsia="Times New Roman"/>
          <w:b/>
          <w:bCs/>
          <w:color w:val="000000"/>
          <w:lang w:val="es-ES"/>
        </w:rPr>
        <w:t>bloquear el préstamo</w:t>
      </w:r>
      <w:r w:rsidRPr="00DF4F06">
        <w:rPr>
          <w:rFonts w:eastAsia="Times New Roman"/>
          <w:color w:val="000000"/>
          <w:lang w:val="es-ES"/>
        </w:rPr>
        <w:t xml:space="preserve"> de un ejemplar mientras esté en cuarentena, debe ser </w:t>
      </w:r>
      <w:r w:rsidRPr="00DF4F06">
        <w:rPr>
          <w:rFonts w:eastAsia="Times New Roman"/>
          <w:b/>
          <w:bCs/>
          <w:color w:val="000000"/>
          <w:lang w:val="es-ES"/>
        </w:rPr>
        <w:t>fácil saber cuándo un ejemplar estará disponible</w:t>
      </w:r>
      <w:r w:rsidRPr="00DF4F06">
        <w:rPr>
          <w:rFonts w:eastAsia="Times New Roman"/>
          <w:color w:val="000000"/>
          <w:lang w:val="es-ES"/>
        </w:rPr>
        <w:t xml:space="preserve"> de nuevo, debe ser un </w:t>
      </w:r>
      <w:r w:rsidRPr="00DF4F06">
        <w:rPr>
          <w:rFonts w:eastAsia="Times New Roman"/>
          <w:b/>
          <w:bCs/>
          <w:color w:val="000000"/>
          <w:lang w:val="es-ES"/>
        </w:rPr>
        <w:t>método flexible y adaptable a diferentes periodos de cuarentena cambiantes</w:t>
      </w:r>
      <w:r w:rsidRPr="00DF4F06">
        <w:rPr>
          <w:rFonts w:eastAsia="Times New Roman"/>
          <w:color w:val="000000"/>
          <w:lang w:val="es-ES"/>
        </w:rPr>
        <w:t xml:space="preserve"> por si cambian los criterios sanitarios y es conveniente alargar o acortar su duración. También debe </w:t>
      </w:r>
      <w:r w:rsidRPr="00DF4F06">
        <w:rPr>
          <w:rFonts w:eastAsia="Times New Roman"/>
          <w:b/>
          <w:bCs/>
          <w:color w:val="000000"/>
          <w:lang w:val="es-ES"/>
        </w:rPr>
        <w:t>permitir el funcionamiento «normal» de las reservas y respetar</w:t>
      </w:r>
      <w:r w:rsidRPr="00DF4F06">
        <w:rPr>
          <w:rFonts w:eastAsia="Times New Roman"/>
          <w:color w:val="000000"/>
          <w:lang w:val="es-ES"/>
        </w:rPr>
        <w:t>, sin activarlas para que sigan en espera hasta el final de la cuarentena,</w:t>
      </w:r>
      <w:r w:rsidRPr="00DF4F06">
        <w:rPr>
          <w:rFonts w:eastAsia="Times New Roman"/>
          <w:b/>
          <w:bCs/>
          <w:color w:val="000000"/>
          <w:lang w:val="es-ES"/>
        </w:rPr>
        <w:t xml:space="preserve"> las que estén vigentes</w:t>
      </w:r>
      <w:r w:rsidRPr="00DF4F06">
        <w:rPr>
          <w:rFonts w:eastAsia="Times New Roman"/>
          <w:color w:val="000000"/>
          <w:lang w:val="es-ES"/>
        </w:rPr>
        <w:t xml:space="preserve"> en el momento de las sucesivas devoluciones de cada ejemplar, los cuales deben pasar de forma repetida por la cuarentena después de una devolución. Para finalizar, debe </w:t>
      </w:r>
      <w:r w:rsidRPr="00DF4F06">
        <w:rPr>
          <w:rFonts w:eastAsia="Times New Roman"/>
          <w:b/>
          <w:bCs/>
          <w:color w:val="000000"/>
          <w:lang w:val="es-ES"/>
        </w:rPr>
        <w:t>ser compatible con las peticiones de préstamo a depósito o entre sucursales y bibliotecas diferentes</w:t>
      </w:r>
      <w:r w:rsidRPr="00DF4F06">
        <w:rPr>
          <w:rFonts w:eastAsia="Times New Roman"/>
          <w:color w:val="000000"/>
          <w:lang w:val="es-ES"/>
        </w:rPr>
        <w:t>, especialmente ahora que las zonas de libre acceso a las colecciones y fondos están muy limitadas.</w:t>
      </w:r>
    </w:p>
    <w:p w:rsidR="00DF4F06" w:rsidRDefault="00DF4F06" w:rsidP="00DF4F06">
      <w:pPr>
        <w:spacing w:before="240" w:after="240" w:line="240" w:lineRule="auto"/>
        <w:jc w:val="both"/>
        <w:rPr>
          <w:rFonts w:eastAsia="Times New Roman"/>
          <w:color w:val="000000"/>
          <w:lang w:val="es-ES"/>
        </w:rPr>
      </w:pPr>
    </w:p>
    <w:p w:rsidR="00DF4F06" w:rsidRPr="00DF4F06" w:rsidRDefault="00DF4F06" w:rsidP="00DF4F06">
      <w:pPr>
        <w:spacing w:before="240" w:after="240" w:line="240" w:lineRule="auto"/>
        <w:jc w:val="both"/>
        <w:rPr>
          <w:rFonts w:ascii="Times New Roman" w:eastAsia="Times New Roman" w:hAnsi="Times New Roman" w:cs="Times New Roman"/>
          <w:sz w:val="24"/>
          <w:szCs w:val="24"/>
          <w:lang w:val="es-ES"/>
        </w:rPr>
      </w:pPr>
      <w:r w:rsidRPr="00DF4F06">
        <w:rPr>
          <w:rFonts w:eastAsia="Times New Roman"/>
          <w:color w:val="000000"/>
          <w:lang w:val="es-ES"/>
        </w:rPr>
        <w:lastRenderedPageBreak/>
        <w:t>Ya hemos trabajado con nuestros grupos de clientes para compartir con ellos las soluciones propuestas y continuamos trabajando de cerca para que la implantación de las soluciones y procedimientos resulte lo más ágil posible. En las próximas semanas,</w:t>
      </w:r>
      <w:r w:rsidRPr="00DF4F06">
        <w:rPr>
          <w:rFonts w:eastAsia="Times New Roman"/>
          <w:b/>
          <w:bCs/>
          <w:color w:val="000000"/>
          <w:lang w:val="es-ES"/>
        </w:rPr>
        <w:t xml:space="preserve"> la actualización que distribuiremos permitirá automatizar el 100 % del proceso sin que los bibliotecarios tengan que hacer nada</w:t>
      </w:r>
      <w:r w:rsidRPr="00DF4F06">
        <w:rPr>
          <w:rFonts w:eastAsia="Times New Roman"/>
          <w:color w:val="000000"/>
          <w:lang w:val="es-ES"/>
        </w:rPr>
        <w:t xml:space="preserve"> (simplemente llevar el material devuelto la zona de cuarentena y sacarlo de allí cuando finalice este periodo). La situación o estatus del ejemplar se activará automáticamente en el momento de la devolución y se desactivará automáticamente una vez vencido el plazo marcado en la configuración, manteniendo en todo momento a bibliotecarios y lectores informados de la disponibilidad prevista.</w:t>
      </w:r>
    </w:p>
    <w:p w:rsidR="00DF4F06" w:rsidRPr="00DF4F06" w:rsidRDefault="00DF4F06" w:rsidP="00DF4F06">
      <w:pPr>
        <w:spacing w:before="240" w:after="240" w:line="240" w:lineRule="auto"/>
        <w:jc w:val="both"/>
        <w:rPr>
          <w:rFonts w:ascii="Times New Roman" w:eastAsia="Times New Roman" w:hAnsi="Times New Roman" w:cs="Times New Roman"/>
          <w:sz w:val="24"/>
          <w:szCs w:val="24"/>
          <w:lang w:val="es-ES"/>
        </w:rPr>
      </w:pPr>
      <w:r w:rsidRPr="00DF4F06">
        <w:rPr>
          <w:rFonts w:eastAsia="Times New Roman"/>
          <w:color w:val="000000"/>
          <w:lang w:val="es-ES"/>
        </w:rPr>
        <w:t>«En Baratz nos gusta pensar que somos corresponsables, junto con los trabajadores y gestores de los diferentes sistemas bibliotecarios, del buen funcionamiento de un número elevadísimo de bibliotecas en España y otros países. Por esa razón, queríamos analizar las diferentes opciones desde la responsabilidad y evaluar bien sus pros y sus contra</w:t>
      </w:r>
      <w:r w:rsidR="00841D9F">
        <w:rPr>
          <w:rFonts w:eastAsia="Times New Roman"/>
          <w:color w:val="000000"/>
          <w:lang w:val="es-ES"/>
        </w:rPr>
        <w:t>s antes de hacer una propuesta “</w:t>
      </w:r>
      <w:r w:rsidRPr="00DF4F06">
        <w:rPr>
          <w:rFonts w:eastAsia="Times New Roman"/>
          <w:color w:val="000000"/>
          <w:lang w:val="es-ES"/>
        </w:rPr>
        <w:t>definitiva</w:t>
      </w:r>
      <w:r w:rsidR="00841D9F">
        <w:rPr>
          <w:rFonts w:eastAsia="Times New Roman"/>
          <w:color w:val="000000"/>
          <w:lang w:val="es-ES"/>
        </w:rPr>
        <w:t>”</w:t>
      </w:r>
      <w:r w:rsidRPr="00DF4F06">
        <w:rPr>
          <w:rFonts w:eastAsia="Times New Roman"/>
          <w:color w:val="000000"/>
          <w:lang w:val="es-ES"/>
        </w:rPr>
        <w:t xml:space="preserve">, para evitar embarcar a miles de bibliotecas en la implantación de procedimientos con una funcionalidad limitada», comenta </w:t>
      </w:r>
      <w:hyperlink r:id="rId9" w:history="1">
        <w:r w:rsidRPr="00A91AF7">
          <w:rPr>
            <w:rStyle w:val="Hipervnculo"/>
            <w:rFonts w:eastAsia="Times New Roman"/>
            <w:b/>
            <w:bCs/>
            <w:lang w:val="es-ES"/>
          </w:rPr>
          <w:t>Carlos Martínez</w:t>
        </w:r>
      </w:hyperlink>
      <w:bookmarkStart w:id="0" w:name="_GoBack"/>
      <w:bookmarkEnd w:id="0"/>
      <w:r w:rsidRPr="00DF4F06">
        <w:rPr>
          <w:rFonts w:eastAsia="Times New Roman"/>
          <w:color w:val="000000"/>
          <w:lang w:val="es-ES"/>
        </w:rPr>
        <w:t xml:space="preserve">, </w:t>
      </w:r>
      <w:r w:rsidRPr="00DF4F06">
        <w:rPr>
          <w:rFonts w:eastAsia="Times New Roman"/>
          <w:b/>
          <w:bCs/>
          <w:color w:val="000000"/>
          <w:lang w:val="es-ES"/>
        </w:rPr>
        <w:t>Director de la Unidad de Bibliotecas de Baratz</w:t>
      </w:r>
      <w:r w:rsidRPr="00DF4F06">
        <w:rPr>
          <w:rFonts w:eastAsia="Times New Roman"/>
          <w:color w:val="000000"/>
          <w:lang w:val="es-ES"/>
        </w:rPr>
        <w:t>, y añade que «no se trataba solo de buscar una solución, se trata de buscar la mejor solución posible por disponibilidad y por eficacia. Tenemos que decir que, en el equipo de trabajo de bibliotecas y desarrollo, hemos evaluado diferentes opciones y no hemos encontrado la solución 100 % perfecta, que respondiera de forma inmediata a todas las condiciones que nos habíamos impuesto, pero creemos haber dado con una solución que, combinando dos métodos, sí que los cumple. Nos alegra decir que varios de nuestros clientes ya nos han felicitado por el resultado de ese esfuerzo y se han apresurado en poner en marcha las soluciones propuestas».</w:t>
      </w:r>
    </w:p>
    <w:p w:rsidR="00722193" w:rsidRPr="00722193" w:rsidRDefault="00437552" w:rsidP="00437552">
      <w:pPr>
        <w:pStyle w:val="NormalWeb"/>
        <w:spacing w:before="240" w:beforeAutospacing="0" w:after="240" w:afterAutospacing="0"/>
        <w:jc w:val="both"/>
        <w:rPr>
          <w:rFonts w:ascii="Arial" w:hAnsi="Arial" w:cs="Arial"/>
          <w:color w:val="000000"/>
          <w:sz w:val="22"/>
          <w:szCs w:val="22"/>
        </w:rPr>
      </w:pPr>
      <w:r w:rsidRPr="00170DD9">
        <w:rPr>
          <w:rFonts w:ascii="Arial" w:hAnsi="Arial" w:cs="Arial"/>
          <w:color w:val="000000"/>
          <w:sz w:val="22"/>
          <w:szCs w:val="22"/>
        </w:rPr>
        <w:t>--</w:t>
      </w:r>
      <w:r w:rsidR="00170DD9">
        <w:rPr>
          <w:rFonts w:ascii="Arial" w:hAnsi="Arial" w:cs="Arial"/>
          <w:color w:val="000000"/>
          <w:sz w:val="22"/>
          <w:szCs w:val="22"/>
        </w:rPr>
        <w:t>-</w:t>
      </w:r>
    </w:p>
    <w:p w:rsidR="00437552" w:rsidRPr="00170DD9" w:rsidRDefault="00437552" w:rsidP="00437552">
      <w:pPr>
        <w:pStyle w:val="NormalWeb"/>
        <w:spacing w:before="240" w:beforeAutospacing="0" w:after="240" w:afterAutospacing="0"/>
        <w:jc w:val="both"/>
        <w:rPr>
          <w:rFonts w:ascii="Arial" w:hAnsi="Arial" w:cs="Arial"/>
        </w:rPr>
      </w:pPr>
      <w:r w:rsidRPr="00170DD9">
        <w:rPr>
          <w:rFonts w:ascii="Arial" w:hAnsi="Arial" w:cs="Arial"/>
          <w:b/>
          <w:bCs/>
          <w:color w:val="000000"/>
          <w:sz w:val="22"/>
          <w:szCs w:val="22"/>
        </w:rPr>
        <w:t>Sobre Baratz:</w:t>
      </w:r>
    </w:p>
    <w:p w:rsidR="00E86AA1" w:rsidRPr="00DF4F06" w:rsidRDefault="00C23626" w:rsidP="00DF4F06">
      <w:pPr>
        <w:pStyle w:val="NormalWeb"/>
        <w:spacing w:before="240" w:beforeAutospacing="0" w:after="240" w:afterAutospacing="0"/>
        <w:jc w:val="both"/>
        <w:rPr>
          <w:rFonts w:ascii="Arial" w:hAnsi="Arial" w:cs="Arial"/>
          <w:color w:val="000000"/>
          <w:sz w:val="22"/>
          <w:szCs w:val="22"/>
        </w:rPr>
      </w:pPr>
      <w:hyperlink r:id="rId10" w:history="1">
        <w:r w:rsidR="00437552" w:rsidRPr="00170DD9">
          <w:rPr>
            <w:rStyle w:val="Hipervnculo"/>
            <w:rFonts w:ascii="Arial" w:hAnsi="Arial" w:cs="Arial"/>
            <w:color w:val="1155CC"/>
            <w:sz w:val="22"/>
            <w:szCs w:val="22"/>
          </w:rPr>
          <w:t>Baratz</w:t>
        </w:r>
      </w:hyperlink>
      <w:r w:rsidR="00437552" w:rsidRPr="00170DD9">
        <w:rPr>
          <w:rFonts w:ascii="Arial" w:hAnsi="Arial" w:cs="Arial"/>
          <w:color w:val="000000"/>
          <w:sz w:val="22"/>
          <w:szCs w:val="22"/>
        </w:rPr>
        <w:t xml:space="preserve">, </w:t>
      </w:r>
      <w:r w:rsidR="00437552" w:rsidRPr="00170DD9">
        <w:rPr>
          <w:rFonts w:ascii="Arial" w:hAnsi="Arial" w:cs="Arial"/>
          <w:b/>
          <w:bCs/>
          <w:color w:val="000000"/>
          <w:sz w:val="22"/>
          <w:szCs w:val="22"/>
        </w:rPr>
        <w:t>empresa líder</w:t>
      </w:r>
      <w:r w:rsidR="00437552" w:rsidRPr="00170DD9">
        <w:rPr>
          <w:rFonts w:ascii="Arial" w:hAnsi="Arial" w:cs="Arial"/>
          <w:color w:val="000000"/>
          <w:sz w:val="22"/>
          <w:szCs w:val="22"/>
        </w:rPr>
        <w:t xml:space="preserve"> en el sector de la innovación documental con sede en Madrid, ofrece soluciones avanzadas en el campo de la gestión de Bibliotecas y Archivos, y en la gestión del conocimiento en España, Europa e Iberoamérica. Con </w:t>
      </w:r>
      <w:r w:rsidR="00437552" w:rsidRPr="00170DD9">
        <w:rPr>
          <w:rFonts w:ascii="Arial" w:hAnsi="Arial" w:cs="Arial"/>
          <w:b/>
          <w:bCs/>
          <w:color w:val="000000"/>
          <w:sz w:val="22"/>
          <w:szCs w:val="22"/>
        </w:rPr>
        <w:t>más de 30 años de experiencia y especialización</w:t>
      </w:r>
      <w:r w:rsidR="00437552" w:rsidRPr="00170DD9">
        <w:rPr>
          <w:rFonts w:ascii="Arial" w:hAnsi="Arial" w:cs="Arial"/>
          <w:color w:val="000000"/>
          <w:sz w:val="22"/>
          <w:szCs w:val="22"/>
        </w:rPr>
        <w:t xml:space="preserve"> en el sector, Baratz lleva a cabo políticas de </w:t>
      </w:r>
      <w:r w:rsidR="00437552" w:rsidRPr="00170DD9">
        <w:rPr>
          <w:rFonts w:ascii="Arial" w:hAnsi="Arial" w:cs="Arial"/>
          <w:b/>
          <w:bCs/>
          <w:color w:val="000000"/>
          <w:sz w:val="22"/>
          <w:szCs w:val="22"/>
        </w:rPr>
        <w:t>innovación permanente</w:t>
      </w:r>
      <w:r w:rsidR="00437552" w:rsidRPr="00170DD9">
        <w:rPr>
          <w:rFonts w:ascii="Arial" w:hAnsi="Arial" w:cs="Arial"/>
          <w:color w:val="000000"/>
          <w:sz w:val="22"/>
          <w:szCs w:val="22"/>
        </w:rPr>
        <w:t xml:space="preserve"> que responden a un </w:t>
      </w:r>
      <w:r w:rsidR="00437552" w:rsidRPr="00170DD9">
        <w:rPr>
          <w:rFonts w:ascii="Arial" w:hAnsi="Arial" w:cs="Arial"/>
          <w:b/>
          <w:bCs/>
          <w:color w:val="000000"/>
          <w:sz w:val="22"/>
          <w:szCs w:val="22"/>
        </w:rPr>
        <w:t>compromiso adquirido de calidad y desarrollo tecnológico</w:t>
      </w:r>
      <w:r w:rsidR="00437552" w:rsidRPr="00170DD9">
        <w:rPr>
          <w:rFonts w:ascii="Arial" w:hAnsi="Arial" w:cs="Arial"/>
          <w:color w:val="000000"/>
          <w:sz w:val="22"/>
          <w:szCs w:val="22"/>
        </w:rPr>
        <w:t xml:space="preserve">. Realiza su actividad en torno a cinco líneas de negocio principales, cimentadas en la implantación de soluciones software de desarrollo propio y en los servicios profesionales: soluciones para Bibliotecas (AbsysNet, AbsysNet Express, AbsysNet </w:t>
      </w:r>
      <w:proofErr w:type="spellStart"/>
      <w:r w:rsidR="00437552" w:rsidRPr="00170DD9">
        <w:rPr>
          <w:rFonts w:ascii="Arial" w:hAnsi="Arial" w:cs="Arial"/>
          <w:color w:val="000000"/>
          <w:sz w:val="22"/>
          <w:szCs w:val="22"/>
        </w:rPr>
        <w:t>Edu</w:t>
      </w:r>
      <w:proofErr w:type="spellEnd"/>
      <w:r w:rsidR="00437552" w:rsidRPr="00170DD9">
        <w:rPr>
          <w:rFonts w:ascii="Arial" w:hAnsi="Arial" w:cs="Arial"/>
          <w:color w:val="000000"/>
          <w:sz w:val="22"/>
          <w:szCs w:val="22"/>
        </w:rPr>
        <w:t>), soluciones para Archivos (Albalá), soluciones para la búsqueda (MediaSearch), Informática Documental-ECM (BKM) y servicios profesionales de gestión documental (SGD).</w:t>
      </w:r>
      <w:r w:rsidR="00437552" w:rsidRPr="00170DD9">
        <w:rPr>
          <w:rFonts w:ascii="Arial" w:hAnsi="Arial" w:cs="Arial"/>
          <w:b/>
          <w:bCs/>
          <w:color w:val="000000"/>
          <w:sz w:val="22"/>
          <w:szCs w:val="22"/>
        </w:rPr>
        <w:t xml:space="preserve"> Más de 300 entidades de 30 países confían en Baratz</w:t>
      </w:r>
      <w:r w:rsidR="00437552" w:rsidRPr="00170DD9">
        <w:rPr>
          <w:rFonts w:ascii="Arial" w:hAnsi="Arial" w:cs="Arial"/>
          <w:color w:val="000000"/>
          <w:sz w:val="22"/>
          <w:szCs w:val="22"/>
        </w:rPr>
        <w:t>.</w:t>
      </w:r>
    </w:p>
    <w:p w:rsidR="00437552" w:rsidRPr="00170DD9" w:rsidRDefault="00E86AA1" w:rsidP="00E86AA1">
      <w:pPr>
        <w:pStyle w:val="NormalWeb"/>
        <w:spacing w:before="240" w:beforeAutospacing="0" w:after="240" w:afterAutospacing="0"/>
        <w:jc w:val="both"/>
        <w:rPr>
          <w:rFonts w:ascii="Arial" w:hAnsi="Arial" w:cs="Arial"/>
        </w:rPr>
      </w:pPr>
      <w:r w:rsidRPr="00170DD9">
        <w:rPr>
          <w:rFonts w:ascii="Arial" w:hAnsi="Arial" w:cs="Arial"/>
          <w:color w:val="000000"/>
          <w:sz w:val="22"/>
          <w:szCs w:val="22"/>
        </w:rPr>
        <w:t xml:space="preserve"> </w:t>
      </w:r>
      <w:r w:rsidR="00437552" w:rsidRPr="00170DD9">
        <w:rPr>
          <w:rFonts w:ascii="Arial" w:hAnsi="Arial" w:cs="Arial"/>
          <w:color w:val="000000"/>
          <w:sz w:val="22"/>
          <w:szCs w:val="22"/>
        </w:rPr>
        <w:t>---</w:t>
      </w:r>
    </w:p>
    <w:p w:rsidR="00437552" w:rsidRPr="00170DD9" w:rsidRDefault="00437552" w:rsidP="00437552">
      <w:pPr>
        <w:pStyle w:val="NormalWeb"/>
        <w:spacing w:before="240" w:beforeAutospacing="0" w:after="240" w:afterAutospacing="0"/>
        <w:jc w:val="both"/>
        <w:rPr>
          <w:rFonts w:ascii="Arial" w:hAnsi="Arial" w:cs="Arial"/>
        </w:rPr>
      </w:pPr>
      <w:r w:rsidRPr="00170DD9">
        <w:rPr>
          <w:rFonts w:ascii="Arial" w:hAnsi="Arial" w:cs="Arial"/>
          <w:b/>
          <w:bCs/>
          <w:color w:val="000000"/>
          <w:sz w:val="22"/>
          <w:szCs w:val="22"/>
        </w:rPr>
        <w:t>Resumen</w:t>
      </w:r>
      <w:r w:rsidRPr="00170DD9">
        <w:rPr>
          <w:rFonts w:ascii="Arial" w:hAnsi="Arial" w:cs="Arial"/>
          <w:color w:val="000000"/>
          <w:sz w:val="22"/>
          <w:szCs w:val="22"/>
        </w:rPr>
        <w:t>:</w:t>
      </w:r>
    </w:p>
    <w:p w:rsidR="00722193" w:rsidRDefault="00DF4F06" w:rsidP="00437552">
      <w:pPr>
        <w:pStyle w:val="NormalWeb"/>
        <w:spacing w:before="240" w:beforeAutospacing="0" w:after="240" w:afterAutospacing="0"/>
        <w:jc w:val="both"/>
        <w:rPr>
          <w:rFonts w:ascii="Arial" w:hAnsi="Arial" w:cs="Arial"/>
          <w:color w:val="000000"/>
          <w:sz w:val="22"/>
          <w:szCs w:val="22"/>
        </w:rPr>
      </w:pPr>
      <w:r w:rsidRPr="00DF4F06">
        <w:rPr>
          <w:rFonts w:ascii="Arial" w:hAnsi="Arial" w:cs="Arial"/>
          <w:color w:val="000000"/>
          <w:sz w:val="22"/>
          <w:szCs w:val="22"/>
        </w:rPr>
        <w:t>La cuarentena de los documentos analógicos devueltos y prestados en las bibliotecas es necesaria mientras dure el periodo excepcional producido por la COVID-19. AbsysNet permite gestionar dicha cuarentena tanto de los documentos devueltos con la reapertura como de los préstamos que se realicen a partir de ahora de manera fácil y utilizando procedimientos sencillos para el personal bibliotecario. Una actualización de AbsysNet, actualmente en las fases finales de desarrollo y que estará disponible próximamente, facilitará aún más la realización y seguimiento del proceso de cuarentena.</w:t>
      </w:r>
    </w:p>
    <w:p w:rsidR="00437552" w:rsidRDefault="00437552" w:rsidP="00437552">
      <w:pPr>
        <w:pStyle w:val="NormalWeb"/>
        <w:spacing w:before="240" w:beforeAutospacing="0" w:after="240" w:afterAutospacing="0"/>
        <w:jc w:val="both"/>
        <w:rPr>
          <w:rFonts w:ascii="Arial" w:hAnsi="Arial" w:cs="Arial"/>
          <w:color w:val="000000"/>
          <w:sz w:val="22"/>
          <w:szCs w:val="22"/>
        </w:rPr>
      </w:pPr>
      <w:r w:rsidRPr="00170DD9">
        <w:rPr>
          <w:rFonts w:ascii="Arial" w:hAnsi="Arial" w:cs="Arial"/>
          <w:b/>
          <w:bCs/>
          <w:color w:val="000000"/>
          <w:sz w:val="22"/>
          <w:szCs w:val="22"/>
        </w:rPr>
        <w:lastRenderedPageBreak/>
        <w:t>Noticia Baratz.es</w:t>
      </w:r>
      <w:r w:rsidRPr="00170DD9">
        <w:rPr>
          <w:rFonts w:ascii="Arial" w:hAnsi="Arial" w:cs="Arial"/>
          <w:color w:val="000000"/>
          <w:sz w:val="22"/>
          <w:szCs w:val="22"/>
        </w:rPr>
        <w:t>:</w:t>
      </w:r>
    </w:p>
    <w:p w:rsidR="00722193" w:rsidRPr="00722193" w:rsidRDefault="00841D9F" w:rsidP="00437552">
      <w:pPr>
        <w:pStyle w:val="NormalWeb"/>
        <w:spacing w:before="240" w:beforeAutospacing="0" w:after="240" w:afterAutospacing="0"/>
        <w:jc w:val="both"/>
        <w:rPr>
          <w:rFonts w:ascii="Arial" w:hAnsi="Arial" w:cs="Arial"/>
          <w:sz w:val="22"/>
          <w:szCs w:val="22"/>
        </w:rPr>
      </w:pPr>
      <w:hyperlink r:id="rId11" w:history="1">
        <w:r w:rsidRPr="00A427C8">
          <w:rPr>
            <w:rStyle w:val="Hipervnculo"/>
            <w:rFonts w:ascii="Arial" w:hAnsi="Arial" w:cs="Arial"/>
            <w:sz w:val="22"/>
            <w:szCs w:val="22"/>
          </w:rPr>
          <w:t>https://www.baratz.es/absysnet-ofrece-soluciones-adaptadas-para-la-gestion-automatica-de-los-documentos-en-cuarentena-de-las-bibliotecas/</w:t>
        </w:r>
      </w:hyperlink>
      <w:r>
        <w:rPr>
          <w:rFonts w:ascii="Arial" w:hAnsi="Arial" w:cs="Arial"/>
          <w:sz w:val="22"/>
          <w:szCs w:val="22"/>
        </w:rPr>
        <w:t xml:space="preserve"> </w:t>
      </w:r>
    </w:p>
    <w:p w:rsidR="00437552" w:rsidRDefault="00437552" w:rsidP="00437552">
      <w:pPr>
        <w:pStyle w:val="NormalWeb"/>
        <w:spacing w:before="240" w:beforeAutospacing="0" w:after="240" w:afterAutospacing="0"/>
        <w:jc w:val="both"/>
        <w:rPr>
          <w:rFonts w:ascii="Arial" w:hAnsi="Arial" w:cs="Arial"/>
          <w:color w:val="000000"/>
          <w:sz w:val="22"/>
          <w:szCs w:val="22"/>
        </w:rPr>
      </w:pPr>
      <w:r w:rsidRPr="00170DD9">
        <w:rPr>
          <w:rFonts w:ascii="Arial" w:hAnsi="Arial" w:cs="Arial"/>
          <w:b/>
          <w:bCs/>
          <w:color w:val="000000"/>
          <w:sz w:val="22"/>
          <w:szCs w:val="22"/>
        </w:rPr>
        <w:t>Recursos gráficos</w:t>
      </w:r>
      <w:r w:rsidRPr="00170DD9">
        <w:rPr>
          <w:rFonts w:ascii="Arial" w:hAnsi="Arial" w:cs="Arial"/>
          <w:color w:val="000000"/>
          <w:sz w:val="22"/>
          <w:szCs w:val="22"/>
        </w:rPr>
        <w:t>:</w:t>
      </w:r>
    </w:p>
    <w:p w:rsidR="00722193" w:rsidRPr="00722193" w:rsidRDefault="00841D9F" w:rsidP="00437552">
      <w:pPr>
        <w:pStyle w:val="NormalWeb"/>
        <w:spacing w:before="240" w:beforeAutospacing="0" w:after="240" w:afterAutospacing="0"/>
        <w:jc w:val="both"/>
        <w:rPr>
          <w:rFonts w:ascii="Arial" w:hAnsi="Arial" w:cs="Arial"/>
          <w:sz w:val="22"/>
          <w:szCs w:val="22"/>
        </w:rPr>
      </w:pPr>
      <w:hyperlink r:id="rId12" w:history="1">
        <w:r w:rsidRPr="00A427C8">
          <w:rPr>
            <w:rStyle w:val="Hipervnculo"/>
            <w:rFonts w:ascii="Arial" w:hAnsi="Arial" w:cs="Arial"/>
            <w:sz w:val="22"/>
            <w:szCs w:val="22"/>
          </w:rPr>
          <w:t>https://www.baratz.es/wp-content/uploads/2020/05/Gestiona-con-AbsysNet-la-cuarentena-de-los-documentos-en-tu-biblioteca.png</w:t>
        </w:r>
      </w:hyperlink>
      <w:r>
        <w:rPr>
          <w:rFonts w:ascii="Arial" w:hAnsi="Arial" w:cs="Arial"/>
          <w:sz w:val="22"/>
          <w:szCs w:val="22"/>
        </w:rPr>
        <w:t xml:space="preserve"> </w:t>
      </w:r>
    </w:p>
    <w:p w:rsidR="00437552" w:rsidRPr="00170DD9" w:rsidRDefault="00437552" w:rsidP="00437552">
      <w:pPr>
        <w:pStyle w:val="NormalWeb"/>
        <w:spacing w:before="240" w:beforeAutospacing="0" w:after="240" w:afterAutospacing="0"/>
        <w:jc w:val="both"/>
        <w:rPr>
          <w:rFonts w:ascii="Arial" w:hAnsi="Arial" w:cs="Arial"/>
        </w:rPr>
      </w:pPr>
      <w:r w:rsidRPr="00170DD9">
        <w:rPr>
          <w:rFonts w:ascii="Arial" w:hAnsi="Arial" w:cs="Arial"/>
          <w:b/>
          <w:bCs/>
          <w:color w:val="000000"/>
          <w:sz w:val="22"/>
          <w:szCs w:val="22"/>
        </w:rPr>
        <w:t>Contacto</w:t>
      </w:r>
      <w:r w:rsidRPr="00170DD9">
        <w:rPr>
          <w:rFonts w:ascii="Arial" w:hAnsi="Arial" w:cs="Arial"/>
          <w:color w:val="000000"/>
          <w:sz w:val="22"/>
          <w:szCs w:val="22"/>
        </w:rPr>
        <w:t xml:space="preserve">: Julián Marquina | Responsable de Comunicación | comunicacion@baratz.es | ​+34 91 456 03 60 | </w:t>
      </w:r>
      <w:hyperlink r:id="rId13" w:history="1">
        <w:r w:rsidRPr="00170DD9">
          <w:rPr>
            <w:rStyle w:val="Hipervnculo"/>
            <w:rFonts w:ascii="Arial" w:hAnsi="Arial" w:cs="Arial"/>
            <w:color w:val="1155CC"/>
            <w:sz w:val="22"/>
            <w:szCs w:val="22"/>
          </w:rPr>
          <w:t>www.baratz.es</w:t>
        </w:r>
      </w:hyperlink>
    </w:p>
    <w:p w:rsidR="000D63B5" w:rsidRPr="00170DD9" w:rsidRDefault="000D63B5" w:rsidP="001445CA">
      <w:pPr>
        <w:jc w:val="both"/>
      </w:pPr>
    </w:p>
    <w:sectPr w:rsidR="000D63B5" w:rsidRPr="00170DD9">
      <w:headerReference w:type="default" r:id="rId14"/>
      <w:headerReference w:type="first" r:id="rId15"/>
      <w:pgSz w:w="11909" w:h="16834"/>
      <w:pgMar w:top="1440" w:right="1440" w:bottom="1440" w:left="1440" w:header="1133" w:footer="113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626" w:rsidRDefault="00C23626">
      <w:pPr>
        <w:spacing w:line="240" w:lineRule="auto"/>
      </w:pPr>
      <w:r>
        <w:separator/>
      </w:r>
    </w:p>
  </w:endnote>
  <w:endnote w:type="continuationSeparator" w:id="0">
    <w:p w:rsidR="00C23626" w:rsidRDefault="00C23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626" w:rsidRDefault="00C23626">
      <w:pPr>
        <w:spacing w:line="240" w:lineRule="auto"/>
      </w:pPr>
      <w:r>
        <w:separator/>
      </w:r>
    </w:p>
  </w:footnote>
  <w:footnote w:type="continuationSeparator" w:id="0">
    <w:p w:rsidR="00C23626" w:rsidRDefault="00C236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B5" w:rsidRDefault="00F04CCB">
    <w:r>
      <w:rPr>
        <w:noProof/>
        <w:lang w:val="es-ES"/>
      </w:rPr>
      <w:drawing>
        <wp:inline distT="114300" distB="114300" distL="114300" distR="114300">
          <wp:extent cx="1889310" cy="5476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9310" cy="547688"/>
                  </a:xfrm>
                  <a:prstGeom prst="rect">
                    <a:avLst/>
                  </a:prstGeom>
                  <a:ln/>
                </pic:spPr>
              </pic:pic>
            </a:graphicData>
          </a:graphic>
        </wp:inline>
      </w:drawing>
    </w:r>
  </w:p>
  <w:p w:rsidR="000D63B5" w:rsidRDefault="000D63B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B5" w:rsidRDefault="00F04CCB">
    <w:r>
      <w:rPr>
        <w:noProof/>
        <w:lang w:val="es-ES"/>
      </w:rPr>
      <w:drawing>
        <wp:inline distT="114300" distB="114300" distL="114300" distR="114300">
          <wp:extent cx="1889310" cy="5476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9310" cy="5476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652"/>
    <w:multiLevelType w:val="multilevel"/>
    <w:tmpl w:val="DF007D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D721E95"/>
    <w:multiLevelType w:val="multilevel"/>
    <w:tmpl w:val="FC18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9023E"/>
    <w:multiLevelType w:val="multilevel"/>
    <w:tmpl w:val="658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B5"/>
    <w:rsid w:val="000D4E0A"/>
    <w:rsid w:val="000D63B5"/>
    <w:rsid w:val="000D7CB9"/>
    <w:rsid w:val="000E4356"/>
    <w:rsid w:val="001445CA"/>
    <w:rsid w:val="00170DD9"/>
    <w:rsid w:val="00202E18"/>
    <w:rsid w:val="00223319"/>
    <w:rsid w:val="00253A59"/>
    <w:rsid w:val="00265923"/>
    <w:rsid w:val="00285AAD"/>
    <w:rsid w:val="002C0135"/>
    <w:rsid w:val="002F4686"/>
    <w:rsid w:val="003500E3"/>
    <w:rsid w:val="00373569"/>
    <w:rsid w:val="004078D9"/>
    <w:rsid w:val="004079DD"/>
    <w:rsid w:val="00437552"/>
    <w:rsid w:val="00501354"/>
    <w:rsid w:val="00551394"/>
    <w:rsid w:val="005B5C31"/>
    <w:rsid w:val="00722193"/>
    <w:rsid w:val="0074452D"/>
    <w:rsid w:val="0079295C"/>
    <w:rsid w:val="00803D50"/>
    <w:rsid w:val="00841D9F"/>
    <w:rsid w:val="00885D15"/>
    <w:rsid w:val="00940E41"/>
    <w:rsid w:val="00A24EEF"/>
    <w:rsid w:val="00A31AE8"/>
    <w:rsid w:val="00A5293A"/>
    <w:rsid w:val="00A91AF7"/>
    <w:rsid w:val="00B44432"/>
    <w:rsid w:val="00B52675"/>
    <w:rsid w:val="00BB29F5"/>
    <w:rsid w:val="00C23626"/>
    <w:rsid w:val="00C60BDB"/>
    <w:rsid w:val="00C73F68"/>
    <w:rsid w:val="00C87ABE"/>
    <w:rsid w:val="00D707A1"/>
    <w:rsid w:val="00DF4F06"/>
    <w:rsid w:val="00E50F4D"/>
    <w:rsid w:val="00E86AA1"/>
    <w:rsid w:val="00F04CCB"/>
    <w:rsid w:val="00F51519"/>
    <w:rsid w:val="00F63239"/>
    <w:rsid w:val="00F71860"/>
    <w:rsid w:val="00F74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88C9"/>
  <w15:docId w15:val="{1EAF22F1-486A-480D-BC0F-69C10BFB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2F4686"/>
    <w:rPr>
      <w:color w:val="0000FF" w:themeColor="hyperlink"/>
      <w:u w:val="single"/>
    </w:rPr>
  </w:style>
  <w:style w:type="paragraph" w:styleId="Encabezado">
    <w:name w:val="header"/>
    <w:basedOn w:val="Normal"/>
    <w:link w:val="EncabezadoCar"/>
    <w:uiPriority w:val="99"/>
    <w:unhideWhenUsed/>
    <w:rsid w:val="00C73F6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73F68"/>
  </w:style>
  <w:style w:type="paragraph" w:styleId="Piedepgina">
    <w:name w:val="footer"/>
    <w:basedOn w:val="Normal"/>
    <w:link w:val="PiedepginaCar"/>
    <w:uiPriority w:val="99"/>
    <w:unhideWhenUsed/>
    <w:rsid w:val="00C73F6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73F68"/>
  </w:style>
  <w:style w:type="character" w:styleId="Hipervnculovisitado">
    <w:name w:val="FollowedHyperlink"/>
    <w:basedOn w:val="Fuentedeprrafopredeter"/>
    <w:uiPriority w:val="99"/>
    <w:semiHidden/>
    <w:unhideWhenUsed/>
    <w:rsid w:val="00E50F4D"/>
    <w:rPr>
      <w:color w:val="800080" w:themeColor="followedHyperlink"/>
      <w:u w:val="single"/>
    </w:rPr>
  </w:style>
  <w:style w:type="paragraph" w:styleId="NormalWeb">
    <w:name w:val="Normal (Web)"/>
    <w:basedOn w:val="Normal"/>
    <w:uiPriority w:val="99"/>
    <w:unhideWhenUsed/>
    <w:rsid w:val="00437552"/>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Sinespaciado">
    <w:name w:val="No Spacing"/>
    <w:uiPriority w:val="1"/>
    <w:qFormat/>
    <w:rsid w:val="00E86A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92466">
      <w:bodyDiv w:val="1"/>
      <w:marLeft w:val="0"/>
      <w:marRight w:val="0"/>
      <w:marTop w:val="0"/>
      <w:marBottom w:val="0"/>
      <w:divBdr>
        <w:top w:val="none" w:sz="0" w:space="0" w:color="auto"/>
        <w:left w:val="none" w:sz="0" w:space="0" w:color="auto"/>
        <w:bottom w:val="none" w:sz="0" w:space="0" w:color="auto"/>
        <w:right w:val="none" w:sz="0" w:space="0" w:color="auto"/>
      </w:divBdr>
    </w:div>
    <w:div w:id="840774414">
      <w:bodyDiv w:val="1"/>
      <w:marLeft w:val="0"/>
      <w:marRight w:val="0"/>
      <w:marTop w:val="0"/>
      <w:marBottom w:val="0"/>
      <w:divBdr>
        <w:top w:val="none" w:sz="0" w:space="0" w:color="auto"/>
        <w:left w:val="none" w:sz="0" w:space="0" w:color="auto"/>
        <w:bottom w:val="none" w:sz="0" w:space="0" w:color="auto"/>
        <w:right w:val="none" w:sz="0" w:space="0" w:color="auto"/>
      </w:divBdr>
    </w:div>
    <w:div w:id="929579171">
      <w:bodyDiv w:val="1"/>
      <w:marLeft w:val="0"/>
      <w:marRight w:val="0"/>
      <w:marTop w:val="0"/>
      <w:marBottom w:val="0"/>
      <w:divBdr>
        <w:top w:val="none" w:sz="0" w:space="0" w:color="auto"/>
        <w:left w:val="none" w:sz="0" w:space="0" w:color="auto"/>
        <w:bottom w:val="none" w:sz="0" w:space="0" w:color="auto"/>
        <w:right w:val="none" w:sz="0" w:space="0" w:color="auto"/>
      </w:divBdr>
    </w:div>
    <w:div w:id="121427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atz.es/software-para-bibliotecas/" TargetMode="External"/><Relationship Id="rId13" Type="http://schemas.openxmlformats.org/officeDocument/2006/relationships/hyperlink" Target="http://www.baratz.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ratz.es/wp-content/uploads/2020/05/Gestiona-con-AbsysNet-la-cuarentena-de-los-documentos-en-tu-biblioteca.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atz.es/absysnet-ofrece-soluciones-adaptadas-para-la-gestion-automatica-de-los-documentos-en-cuarentena-de-las-biblioteca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aratz.es/" TargetMode="External"/><Relationship Id="rId4" Type="http://schemas.openxmlformats.org/officeDocument/2006/relationships/webSettings" Target="webSettings.xml"/><Relationship Id="rId9" Type="http://schemas.openxmlformats.org/officeDocument/2006/relationships/hyperlink" Target="https://twitter.com/carlosmtb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1336</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 Marquina</dc:creator>
  <cp:lastModifiedBy>Julián Marquina</cp:lastModifiedBy>
  <cp:revision>7</cp:revision>
  <cp:lastPrinted>2020-05-12T10:05:00Z</cp:lastPrinted>
  <dcterms:created xsi:type="dcterms:W3CDTF">2020-05-12T09:50:00Z</dcterms:created>
  <dcterms:modified xsi:type="dcterms:W3CDTF">2020-05-12T10:09:00Z</dcterms:modified>
</cp:coreProperties>
</file>