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D734" w14:textId="77777777" w:rsidR="00D84B50" w:rsidRDefault="00D84B50">
      <w:pPr>
        <w:pStyle w:val="Heading1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616AA5B" wp14:editId="1E58D46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871220" cy="92329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t>Checklist</w:t>
      </w:r>
    </w:p>
    <w:p w14:paraId="1F323575" w14:textId="3D875EA5" w:rsidR="00000000" w:rsidRPr="00D84B50" w:rsidRDefault="006E38AF">
      <w:pPr>
        <w:pStyle w:val="Heading1"/>
        <w:rPr>
          <w:rFonts w:eastAsia="Times New Roman"/>
          <w:sz w:val="28"/>
          <w:szCs w:val="28"/>
        </w:rPr>
      </w:pPr>
      <w:r w:rsidRPr="00D84B50">
        <w:rPr>
          <w:rFonts w:eastAsia="Times New Roman"/>
          <w:sz w:val="28"/>
          <w:szCs w:val="28"/>
        </w:rPr>
        <w:t xml:space="preserve">UNESCO </w:t>
      </w:r>
      <w:r w:rsidR="00D84B50" w:rsidRPr="00D84B50">
        <w:rPr>
          <w:rFonts w:eastAsia="Times New Roman"/>
          <w:sz w:val="28"/>
          <w:szCs w:val="28"/>
        </w:rPr>
        <w:t>2015 Recommendation concerning the Preservation of, and Access to Documentary Heritage, including in Digital Form</w:t>
      </w:r>
      <w:r w:rsidRPr="00D84B50">
        <w:rPr>
          <w:rFonts w:eastAsia="Times New Roman"/>
          <w:sz w:val="28"/>
          <w:szCs w:val="28"/>
        </w:rPr>
        <w:t xml:space="preserve"> </w:t>
      </w:r>
    </w:p>
    <w:p w14:paraId="6439849F" w14:textId="77777777" w:rsidR="00000000" w:rsidRDefault="006E38AF">
      <w:pPr>
        <w:rPr>
          <w:rFonts w:eastAsia="Times New Roman"/>
        </w:rPr>
      </w:pPr>
      <w:r>
        <w:rPr>
          <w:rFonts w:eastAsia="Times New Roman"/>
        </w:rPr>
        <w:pict w14:anchorId="7C35C450">
          <v:rect id="_x0000_i1025" style="width:0;height:1.5pt" o:hralign="center" o:hrstd="t" o:hr="t" fillcolor="#a0a0a0" stroked="f"/>
        </w:pict>
      </w:r>
    </w:p>
    <w:p w14:paraId="0E902DCD" w14:textId="21042EE8" w:rsidR="00000000" w:rsidRDefault="006E38AF">
      <w:pPr>
        <w:pStyle w:val="normaltext"/>
      </w:pPr>
    </w:p>
    <w:p w14:paraId="4C39B92F" w14:textId="77777777" w:rsidR="00000000" w:rsidRPr="00200394" w:rsidRDefault="006E38AF">
      <w:pPr>
        <w:pStyle w:val="Heading3"/>
        <w:rPr>
          <w:rFonts w:eastAsia="Times New Roman"/>
          <w:b w:val="0"/>
          <w:bCs w:val="0"/>
        </w:rPr>
      </w:pPr>
      <w:r w:rsidRPr="00200394">
        <w:rPr>
          <w:rStyle w:val="Emphasis"/>
          <w:rFonts w:eastAsia="Times New Roman"/>
          <w:b w:val="0"/>
          <w:bCs w:val="0"/>
        </w:rPr>
        <w:t>Important: This Checklist is not intended as a means to compare countries to one another. No public report with the individual results will be published. Use the questions on the Checklist to help ass</w:t>
      </w:r>
      <w:r w:rsidRPr="00200394">
        <w:rPr>
          <w:rStyle w:val="Emphasis"/>
          <w:rFonts w:eastAsia="Times New Roman"/>
          <w:b w:val="0"/>
          <w:bCs w:val="0"/>
        </w:rPr>
        <w:t xml:space="preserve">ess areas of implementation where it might be helpful to focus future projects and advocacy.  </w:t>
      </w:r>
    </w:p>
    <w:p w14:paraId="5D822440" w14:textId="77777777" w:rsidR="00000000" w:rsidRDefault="006E38AF">
      <w:pPr>
        <w:pStyle w:val="NormalWeb"/>
        <w:spacing w:after="240" w:afterAutospacing="0"/>
      </w:pPr>
    </w:p>
    <w:p w14:paraId="64B5A5D5" w14:textId="5F08109F" w:rsidR="00000000" w:rsidRDefault="006E38AF">
      <w:pPr>
        <w:pStyle w:val="Heading3"/>
        <w:rPr>
          <w:rFonts w:eastAsia="Times New Roman"/>
          <w:b w:val="0"/>
          <w:bCs w:val="0"/>
        </w:rPr>
      </w:pPr>
      <w:r w:rsidRPr="00200394">
        <w:rPr>
          <w:rFonts w:eastAsia="Times New Roman"/>
          <w:b w:val="0"/>
          <w:bCs w:val="0"/>
        </w:rPr>
        <w:t xml:space="preserve">The following Checklist includes </w:t>
      </w:r>
      <w:proofErr w:type="gramStart"/>
      <w:r w:rsidRPr="00200394">
        <w:rPr>
          <w:rFonts w:eastAsia="Times New Roman"/>
          <w:b w:val="0"/>
          <w:bCs w:val="0"/>
        </w:rPr>
        <w:t>a number of</w:t>
      </w:r>
      <w:proofErr w:type="gramEnd"/>
      <w:r w:rsidRPr="00200394">
        <w:rPr>
          <w:rFonts w:eastAsia="Times New Roman"/>
          <w:b w:val="0"/>
          <w:bCs w:val="0"/>
        </w:rPr>
        <w:t xml:space="preserve"> statements. For each statement, you will be able to provide the following answers: </w:t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Style w:val="Strong"/>
          <w:rFonts w:eastAsia="Times New Roman"/>
          <w:b/>
          <w:bCs/>
        </w:rPr>
        <w:t>Yes</w:t>
      </w:r>
      <w:r w:rsidRPr="00200394">
        <w:rPr>
          <w:rFonts w:eastAsia="Times New Roman"/>
          <w:b w:val="0"/>
          <w:bCs w:val="0"/>
        </w:rPr>
        <w:t>: You have seen clear evi</w:t>
      </w:r>
      <w:r w:rsidRPr="00200394">
        <w:rPr>
          <w:rFonts w:eastAsia="Times New Roman"/>
          <w:b w:val="0"/>
          <w:bCs w:val="0"/>
        </w:rPr>
        <w:t>dence that the action described in this statement has been implemented. </w:t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Style w:val="Strong"/>
          <w:rFonts w:eastAsia="Times New Roman"/>
          <w:b/>
          <w:bCs/>
        </w:rPr>
        <w:t>No</w:t>
      </w:r>
      <w:r w:rsidRPr="00200394">
        <w:rPr>
          <w:rFonts w:eastAsia="Times New Roman"/>
          <w:b w:val="0"/>
          <w:bCs w:val="0"/>
        </w:rPr>
        <w:t>: You have seen no action taken towards implementing the action described in the statement. </w:t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Style w:val="Strong"/>
          <w:rFonts w:eastAsia="Times New Roman"/>
          <w:b/>
          <w:bCs/>
        </w:rPr>
        <w:t>Partially (positive steps taken)</w:t>
      </w:r>
      <w:r w:rsidRPr="00200394">
        <w:rPr>
          <w:rFonts w:eastAsia="Times New Roman"/>
          <w:b w:val="0"/>
          <w:bCs w:val="0"/>
        </w:rPr>
        <w:t xml:space="preserve">: You have seen some steps taken towards implementing </w:t>
      </w:r>
      <w:r w:rsidRPr="00200394">
        <w:rPr>
          <w:rFonts w:eastAsia="Times New Roman"/>
          <w:b w:val="0"/>
          <w:bCs w:val="0"/>
        </w:rPr>
        <w:t>the action described in the statement. These positive steps could include a general awareness of the issue, research and consultation, or similar preliminary steps. Positive steps can be different depending on the situation, so use your judgement to determ</w:t>
      </w:r>
      <w:r w:rsidRPr="00200394">
        <w:rPr>
          <w:rFonts w:eastAsia="Times New Roman"/>
          <w:b w:val="0"/>
          <w:bCs w:val="0"/>
        </w:rPr>
        <w:t>ine if there has been positive development towards implementation. </w:t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Style w:val="Strong"/>
          <w:rFonts w:eastAsia="Times New Roman"/>
          <w:b/>
          <w:bCs/>
        </w:rPr>
        <w:t>Negative steps taken:</w:t>
      </w:r>
      <w:r w:rsidRPr="00200394">
        <w:rPr>
          <w:rFonts w:eastAsia="Times New Roman"/>
          <w:b w:val="0"/>
          <w:bCs w:val="0"/>
        </w:rPr>
        <w:t> You have seen steps taken to prevent implementation of the action described in this statement. This could be that steps towards implantation were started then abando</w:t>
      </w:r>
      <w:r w:rsidRPr="00200394">
        <w:rPr>
          <w:rFonts w:eastAsia="Times New Roman"/>
          <w:b w:val="0"/>
          <w:bCs w:val="0"/>
        </w:rPr>
        <w:t>ned, policy that was once in place is not anymore, or other actions towards actively blocking the action described in the statement. </w:t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Fonts w:eastAsia="Times New Roman"/>
          <w:b w:val="0"/>
          <w:bCs w:val="0"/>
        </w:rPr>
        <w:br/>
      </w:r>
      <w:r w:rsidRPr="00200394">
        <w:rPr>
          <w:rStyle w:val="Strong"/>
          <w:rFonts w:eastAsia="Times New Roman"/>
          <w:b/>
          <w:bCs/>
        </w:rPr>
        <w:t>Don't Know</w:t>
      </w:r>
      <w:r w:rsidRPr="00200394">
        <w:rPr>
          <w:rFonts w:eastAsia="Times New Roman"/>
          <w:b w:val="0"/>
          <w:bCs w:val="0"/>
        </w:rPr>
        <w:t>: More information is needed </w:t>
      </w:r>
      <w:r w:rsidRPr="00200394">
        <w:rPr>
          <w:rFonts w:eastAsia="Times New Roman"/>
          <w:b w:val="0"/>
          <w:bCs w:val="0"/>
        </w:rPr>
        <w:br/>
        <w:t> </w:t>
      </w:r>
    </w:p>
    <w:p w14:paraId="537290A2" w14:textId="6D236DC4" w:rsidR="003D5EDF" w:rsidRDefault="003D5EDF">
      <w:pPr>
        <w:pStyle w:val="Heading3"/>
        <w:rPr>
          <w:rFonts w:eastAsia="Times New Roman"/>
          <w:b w:val="0"/>
          <w:bCs w:val="0"/>
        </w:rPr>
      </w:pPr>
    </w:p>
    <w:p w14:paraId="0336ED05" w14:textId="6D2F932F" w:rsidR="003D5EDF" w:rsidRDefault="003D5EDF">
      <w:pPr>
        <w:pStyle w:val="Heading3"/>
        <w:rPr>
          <w:rFonts w:eastAsia="Times New Roman"/>
          <w:b w:val="0"/>
          <w:bCs w:val="0"/>
        </w:rPr>
      </w:pPr>
    </w:p>
    <w:p w14:paraId="552E5F05" w14:textId="77777777" w:rsidR="003D5EDF" w:rsidRDefault="003D5EDF">
      <w:pPr>
        <w:pStyle w:val="Heading3"/>
        <w:rPr>
          <w:rFonts w:eastAsia="Times New Roman"/>
          <w:b w:val="0"/>
          <w:bCs w:val="0"/>
        </w:rPr>
      </w:pPr>
    </w:p>
    <w:p w14:paraId="47F6B845" w14:textId="77777777" w:rsidR="003D5EDF" w:rsidRDefault="003D5EDF" w:rsidP="003D5EDF">
      <w:pPr>
        <w:pStyle w:val="Heading2"/>
        <w:rPr>
          <w:rFonts w:eastAsia="Times New Roman"/>
        </w:rPr>
      </w:pPr>
      <w:r>
        <w:rPr>
          <w:rFonts w:eastAsia="Times New Roman"/>
        </w:rPr>
        <w:t>Governments (1/6)</w:t>
      </w:r>
    </w:p>
    <w:p w14:paraId="68F7C926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1) Your country has a national Memory of the World Committee.</w:t>
      </w:r>
    </w:p>
    <w:p w14:paraId="04ECB5AA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0801DBBB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4A574569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110EBAFE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7D2860AF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1112258B" w14:textId="77777777" w:rsidR="00000000" w:rsidRDefault="006E38AF">
      <w:pPr>
        <w:pStyle w:val="NormalWeb"/>
        <w:spacing w:after="240" w:afterAutospacing="0"/>
      </w:pPr>
    </w:p>
    <w:p w14:paraId="003704AA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2) Your country has a national Memory of the World Register.</w:t>
      </w:r>
    </w:p>
    <w:p w14:paraId="59BAA5F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687D6452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We have plans to create one</w:t>
      </w:r>
    </w:p>
    <w:p w14:paraId="2D7E8E7C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We have no plans to create one</w:t>
      </w:r>
    </w:p>
    <w:p w14:paraId="6B2CE5B7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34757FF0" w14:textId="77777777" w:rsidR="00000000" w:rsidRDefault="006E38AF">
      <w:pPr>
        <w:pStyle w:val="NormalWeb"/>
        <w:spacing w:after="240" w:afterAutospacing="0"/>
      </w:pPr>
    </w:p>
    <w:p w14:paraId="1AB9E7BE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3) Your government se</w:t>
      </w:r>
      <w:r>
        <w:rPr>
          <w:rFonts w:eastAsia="Times New Roman"/>
        </w:rPr>
        <w:t>eks to raise awareness of the importance of preservation.</w:t>
      </w:r>
    </w:p>
    <w:p w14:paraId="68FC176C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2A1B7B4E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7B56167B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30A960E6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6CF726E7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609C5378" w14:textId="77777777" w:rsidR="00000000" w:rsidRDefault="006E38AF">
      <w:pPr>
        <w:pStyle w:val="NormalWeb"/>
        <w:spacing w:after="240" w:afterAutospacing="0"/>
      </w:pPr>
    </w:p>
    <w:p w14:paraId="683AFDA1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4) Your government encourages the definition of standards for preservation.</w:t>
      </w:r>
    </w:p>
    <w:p w14:paraId="3A20FDE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1EBA5147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6CCCE503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0B7A843A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762F5A57" w14:textId="77777777" w:rsidR="00000000" w:rsidRDefault="006E38AF">
      <w:pPr>
        <w:pStyle w:val="normaltext"/>
      </w:pPr>
      <w:proofErr w:type="gramStart"/>
      <w:r>
        <w:lastRenderedPageBreak/>
        <w:t>( )</w:t>
      </w:r>
      <w:proofErr w:type="gramEnd"/>
      <w:r>
        <w:t xml:space="preserve"> Don't Know</w:t>
      </w:r>
    </w:p>
    <w:p w14:paraId="11A9C16E" w14:textId="77777777" w:rsidR="00000000" w:rsidRDefault="006E38AF">
      <w:pPr>
        <w:pStyle w:val="NormalWeb"/>
        <w:spacing w:after="240" w:afterAutospacing="0"/>
      </w:pPr>
    </w:p>
    <w:p w14:paraId="386E5C52" w14:textId="77777777" w:rsidR="00000000" w:rsidRDefault="006E38AF">
      <w:pPr>
        <w:rPr>
          <w:rFonts w:eastAsia="Times New Roman"/>
        </w:rPr>
      </w:pPr>
      <w:r>
        <w:rPr>
          <w:rFonts w:eastAsia="Times New Roman"/>
        </w:rPr>
        <w:pict w14:anchorId="35B91937">
          <v:rect id="_x0000_i1026" style="width:0;height:1.5pt" o:hralign="center" o:hrstd="t" o:hr="t" fillcolor="#a0a0a0" stroked="f"/>
        </w:pict>
      </w:r>
    </w:p>
    <w:p w14:paraId="7CD89AF0" w14:textId="77777777" w:rsidR="00000000" w:rsidRDefault="006E38AF">
      <w:pPr>
        <w:pStyle w:val="Heading2"/>
        <w:rPr>
          <w:rFonts w:eastAsia="Times New Roman"/>
        </w:rPr>
      </w:pPr>
      <w:r>
        <w:rPr>
          <w:rFonts w:eastAsia="Times New Roman"/>
        </w:rPr>
        <w:t>Governments (2/6)</w:t>
      </w:r>
    </w:p>
    <w:p w14:paraId="1CBCF1A2" w14:textId="77777777" w:rsidR="00000000" w:rsidRDefault="006E38AF">
      <w:pPr>
        <w:pStyle w:val="normaltext"/>
      </w:pPr>
    </w:p>
    <w:p w14:paraId="178EA4DA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5) Your government supports </w:t>
      </w:r>
      <w:r>
        <w:rPr>
          <w:rFonts w:eastAsia="Times New Roman"/>
        </w:rPr>
        <w:t>the identification of at-risk documentary heritage.</w:t>
      </w:r>
    </w:p>
    <w:p w14:paraId="5657003B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62B0CABF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335EF022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5C2F0DA9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142BE6E9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73463C4D" w14:textId="77777777" w:rsidR="00000000" w:rsidRDefault="006E38AF">
      <w:pPr>
        <w:pStyle w:val="NormalWeb"/>
        <w:spacing w:after="240" w:afterAutospacing="0"/>
      </w:pPr>
    </w:p>
    <w:p w14:paraId="688456FF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6) Your government supports training to help in selection, connection and preservation efforts.</w:t>
      </w:r>
    </w:p>
    <w:p w14:paraId="380A6CBF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02FABBC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</w:t>
      </w:r>
      <w:r>
        <w:t>o</w:t>
      </w:r>
    </w:p>
    <w:p w14:paraId="6801587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16ACA5E8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78656E6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66484272" w14:textId="77777777" w:rsidR="00000000" w:rsidRDefault="006E38AF">
      <w:pPr>
        <w:pStyle w:val="NormalWeb"/>
        <w:spacing w:after="240" w:afterAutospacing="0"/>
      </w:pPr>
    </w:p>
    <w:p w14:paraId="7D2A0D11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7) Your government cooperates with libraries and others to promote and ensure the preservation of born-digital material.</w:t>
      </w:r>
    </w:p>
    <w:p w14:paraId="51443677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40EA65A5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7B4A52CA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6D57062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3E938F89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3DF6495F" w14:textId="77777777" w:rsidR="00000000" w:rsidRDefault="006E38AF">
      <w:pPr>
        <w:pStyle w:val="NormalWeb"/>
        <w:spacing w:after="240" w:afterAutospacing="0"/>
      </w:pPr>
    </w:p>
    <w:p w14:paraId="2C6989BE" w14:textId="77777777" w:rsidR="00000000" w:rsidRDefault="006E38AF">
      <w:pPr>
        <w:rPr>
          <w:rFonts w:eastAsia="Times New Roman"/>
        </w:rPr>
      </w:pPr>
      <w:r>
        <w:rPr>
          <w:rFonts w:eastAsia="Times New Roman"/>
        </w:rPr>
        <w:lastRenderedPageBreak/>
        <w:pict w14:anchorId="1909190B">
          <v:rect id="_x0000_i1027" style="width:0;height:1.5pt" o:hralign="center" o:hrstd="t" o:hr="t" fillcolor="#a0a0a0" stroked="f"/>
        </w:pict>
      </w:r>
    </w:p>
    <w:p w14:paraId="67D61BC2" w14:textId="77777777" w:rsidR="00000000" w:rsidRDefault="006E38AF">
      <w:pPr>
        <w:pStyle w:val="Heading2"/>
        <w:rPr>
          <w:rFonts w:eastAsia="Times New Roman"/>
        </w:rPr>
      </w:pPr>
      <w:r>
        <w:rPr>
          <w:rFonts w:eastAsia="Times New Roman"/>
        </w:rPr>
        <w:t>Governments (3/6)</w:t>
      </w:r>
    </w:p>
    <w:p w14:paraId="1BF3C43C" w14:textId="77777777" w:rsidR="00000000" w:rsidRDefault="006E38AF">
      <w:pPr>
        <w:pStyle w:val="normaltext"/>
      </w:pPr>
    </w:p>
    <w:p w14:paraId="71BBF4B5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8) Your government encourages sharing good practice to maintain high levels of performance in memory institutions.</w:t>
      </w:r>
    </w:p>
    <w:p w14:paraId="52A7A576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</w:t>
      </w:r>
      <w:r>
        <w:t>es</w:t>
      </w:r>
    </w:p>
    <w:p w14:paraId="04837451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4211EFB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4526F4DC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028C758A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6185EBE6" w14:textId="77777777" w:rsidR="00000000" w:rsidRDefault="006E38AF">
      <w:pPr>
        <w:pStyle w:val="NormalWeb"/>
        <w:spacing w:after="240" w:afterAutospacing="0"/>
      </w:pPr>
    </w:p>
    <w:p w14:paraId="69B7BC4F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9) Your country has policies in place that prevent or hinder preservation, such as policies to block legal provision allowing for </w:t>
      </w:r>
      <w:proofErr w:type="spellStart"/>
      <w:r>
        <w:rPr>
          <w:rFonts w:eastAsia="Times New Roman"/>
        </w:rPr>
        <w:t>digitisation</w:t>
      </w:r>
      <w:proofErr w:type="spellEnd"/>
      <w:r>
        <w:rPr>
          <w:rFonts w:eastAsia="Times New Roman"/>
        </w:rPr>
        <w:t>. </w:t>
      </w:r>
    </w:p>
    <w:p w14:paraId="48C006CE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09D1DA17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52A8623F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</w:t>
      </w:r>
      <w:r>
        <w:t>n't Know</w:t>
      </w:r>
    </w:p>
    <w:p w14:paraId="20CDE614" w14:textId="77777777" w:rsidR="00000000" w:rsidRDefault="006E38AF">
      <w:pPr>
        <w:pStyle w:val="NormalWeb"/>
        <w:spacing w:after="240" w:afterAutospacing="0"/>
      </w:pPr>
    </w:p>
    <w:p w14:paraId="160042EB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10) Your country supports engagement in international and academic networks in order to develop and raise standards at home and abroad.</w:t>
      </w:r>
    </w:p>
    <w:p w14:paraId="2313E6F2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4D8FA6E2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1B020532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378E018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5DDD013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02837F49" w14:textId="77777777" w:rsidR="00000000" w:rsidRDefault="006E38AF">
      <w:pPr>
        <w:pStyle w:val="NormalWeb"/>
        <w:spacing w:after="240" w:afterAutospacing="0"/>
      </w:pPr>
    </w:p>
    <w:p w14:paraId="09B6B5C4" w14:textId="77777777" w:rsidR="00000000" w:rsidRDefault="006E38AF">
      <w:pPr>
        <w:rPr>
          <w:rFonts w:eastAsia="Times New Roman"/>
        </w:rPr>
      </w:pPr>
      <w:r>
        <w:rPr>
          <w:rFonts w:eastAsia="Times New Roman"/>
        </w:rPr>
        <w:pict w14:anchorId="0D12681B">
          <v:rect id="_x0000_i1028" style="width:0;height:1.5pt" o:hralign="center" o:hrstd="t" o:hr="t" fillcolor="#a0a0a0" stroked="f"/>
        </w:pict>
      </w:r>
    </w:p>
    <w:p w14:paraId="4167D40E" w14:textId="77777777" w:rsidR="00000000" w:rsidRDefault="006E38AF">
      <w:pPr>
        <w:pStyle w:val="Heading2"/>
        <w:rPr>
          <w:rFonts w:eastAsia="Times New Roman"/>
        </w:rPr>
      </w:pPr>
      <w:r>
        <w:rPr>
          <w:rFonts w:eastAsia="Times New Roman"/>
        </w:rPr>
        <w:t>Governments (4/6)</w:t>
      </w:r>
    </w:p>
    <w:p w14:paraId="473F023B" w14:textId="77777777" w:rsidR="00000000" w:rsidRDefault="006E38AF">
      <w:pPr>
        <w:pStyle w:val="normaltext"/>
      </w:pPr>
    </w:p>
    <w:p w14:paraId="5745643A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11) Your government’s laws </w:t>
      </w:r>
      <w:proofErr w:type="spellStart"/>
      <w:r>
        <w:rPr>
          <w:rFonts w:eastAsia="Times New Roman"/>
        </w:rPr>
        <w:t>favour</w:t>
      </w:r>
      <w:proofErr w:type="spellEnd"/>
      <w:r>
        <w:rPr>
          <w:rFonts w:eastAsia="Times New Roman"/>
        </w:rPr>
        <w:t xml:space="preserve"> access to the heritage held by libraries. Restrictions are clear and limited.</w:t>
      </w:r>
    </w:p>
    <w:p w14:paraId="1C22FA43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04E7931E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430390E8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7ADAF828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3D6F1B9B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6A82D38F" w14:textId="77777777" w:rsidR="00000000" w:rsidRDefault="006E38AF">
      <w:pPr>
        <w:pStyle w:val="NormalWeb"/>
        <w:spacing w:after="240" w:afterAutospacing="0"/>
      </w:pPr>
    </w:p>
    <w:p w14:paraId="37FB1561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12) Your government promotes access to heritage, </w:t>
      </w:r>
      <w:r>
        <w:rPr>
          <w:rFonts w:eastAsia="Times New Roman"/>
        </w:rPr>
        <w:t>including through public domain access and open licensing, and making metadata and files available in a machine-readable way. </w:t>
      </w:r>
    </w:p>
    <w:p w14:paraId="366FEA7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7E82312A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63A50DF8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4E15CAB8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350ED6B3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154F7369" w14:textId="77777777" w:rsidR="00000000" w:rsidRDefault="006E38AF">
      <w:pPr>
        <w:pStyle w:val="NormalWeb"/>
        <w:spacing w:after="240" w:afterAutospacing="0"/>
      </w:pPr>
    </w:p>
    <w:p w14:paraId="240B4994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13) Your government finances the p</w:t>
      </w:r>
      <w:r>
        <w:rPr>
          <w:rFonts w:eastAsia="Times New Roman"/>
        </w:rPr>
        <w:t>reservation of, and access to, heritage. </w:t>
      </w:r>
    </w:p>
    <w:p w14:paraId="601282B6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412D790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0889C802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28CAB7D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03FC698A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056974DB" w14:textId="77777777" w:rsidR="00000000" w:rsidRDefault="006E38AF">
      <w:pPr>
        <w:pStyle w:val="NormalWeb"/>
        <w:spacing w:after="240" w:afterAutospacing="0"/>
      </w:pPr>
    </w:p>
    <w:p w14:paraId="39B49EFF" w14:textId="77777777" w:rsidR="00000000" w:rsidRDefault="006E38AF">
      <w:pPr>
        <w:rPr>
          <w:rFonts w:eastAsia="Times New Roman"/>
        </w:rPr>
      </w:pPr>
      <w:r>
        <w:rPr>
          <w:rFonts w:eastAsia="Times New Roman"/>
        </w:rPr>
        <w:pict w14:anchorId="163094A0">
          <v:rect id="_x0000_i1029" style="width:0;height:1.5pt" o:hralign="center" o:hrstd="t" o:hr="t" fillcolor="#a0a0a0" stroked="f"/>
        </w:pict>
      </w:r>
    </w:p>
    <w:p w14:paraId="61446145" w14:textId="77777777" w:rsidR="00000000" w:rsidRDefault="006E38AF">
      <w:pPr>
        <w:pStyle w:val="Heading2"/>
        <w:rPr>
          <w:rFonts w:eastAsia="Times New Roman"/>
        </w:rPr>
      </w:pPr>
      <w:r>
        <w:rPr>
          <w:rFonts w:eastAsia="Times New Roman"/>
        </w:rPr>
        <w:t>Governments (5/6)</w:t>
      </w:r>
    </w:p>
    <w:p w14:paraId="17547C98" w14:textId="77777777" w:rsidR="00000000" w:rsidRDefault="006E38AF">
      <w:pPr>
        <w:pStyle w:val="normaltext"/>
      </w:pPr>
    </w:p>
    <w:p w14:paraId="1F3C959C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14) Your government facilitates donations and other support by</w:t>
      </w:r>
      <w:r>
        <w:rPr>
          <w:rFonts w:eastAsia="Times New Roman"/>
        </w:rPr>
        <w:t xml:space="preserve"> private actors.</w:t>
      </w:r>
    </w:p>
    <w:p w14:paraId="72443299" w14:textId="77777777" w:rsidR="00000000" w:rsidRDefault="006E38AF">
      <w:pPr>
        <w:pStyle w:val="normaltext"/>
      </w:pPr>
      <w:proofErr w:type="gramStart"/>
      <w:r>
        <w:lastRenderedPageBreak/>
        <w:t>( )</w:t>
      </w:r>
      <w:proofErr w:type="gramEnd"/>
      <w:r>
        <w:t xml:space="preserve"> Yes</w:t>
      </w:r>
    </w:p>
    <w:p w14:paraId="3D5608E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289F456E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01374E7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41C9622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65C82E5D" w14:textId="77777777" w:rsidR="00000000" w:rsidRDefault="006E38AF">
      <w:pPr>
        <w:pStyle w:val="NormalWeb"/>
        <w:spacing w:after="240" w:afterAutospacing="0"/>
      </w:pPr>
    </w:p>
    <w:p w14:paraId="4BA79F2B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15) Your government encourages access to keys and other tools for removing digital locks that prevent preservation.</w:t>
      </w:r>
    </w:p>
    <w:p w14:paraId="78921859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17BD0579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49879F3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72F4CE69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349F7786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64B92060" w14:textId="77777777" w:rsidR="00000000" w:rsidRDefault="006E38AF">
      <w:pPr>
        <w:pStyle w:val="NormalWeb"/>
        <w:spacing w:after="240" w:afterAutospacing="0"/>
      </w:pPr>
    </w:p>
    <w:p w14:paraId="2D1BF4C4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16) Your government offers support for the sa</w:t>
      </w:r>
      <w:r>
        <w:rPr>
          <w:rFonts w:eastAsia="Times New Roman"/>
        </w:rPr>
        <w:t>feguarding of valuable collections held by individuals and private actors. </w:t>
      </w:r>
    </w:p>
    <w:p w14:paraId="2489E0A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587BBA76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1DAD144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13EF2E8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59D9936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0AF837B3" w14:textId="77777777" w:rsidR="00000000" w:rsidRDefault="006E38AF">
      <w:pPr>
        <w:pStyle w:val="NormalWeb"/>
        <w:spacing w:after="240" w:afterAutospacing="0"/>
      </w:pPr>
    </w:p>
    <w:p w14:paraId="6F7D95BB" w14:textId="77777777" w:rsidR="00000000" w:rsidRDefault="006E38AF">
      <w:pPr>
        <w:rPr>
          <w:rFonts w:eastAsia="Times New Roman"/>
        </w:rPr>
      </w:pPr>
      <w:r>
        <w:rPr>
          <w:rFonts w:eastAsia="Times New Roman"/>
        </w:rPr>
        <w:pict w14:anchorId="60C2762B">
          <v:rect id="_x0000_i1030" style="width:0;height:1.5pt" o:hralign="center" o:hrstd="t" o:hr="t" fillcolor="#a0a0a0" stroked="f"/>
        </w:pict>
      </w:r>
    </w:p>
    <w:p w14:paraId="3FE6209E" w14:textId="77777777" w:rsidR="00000000" w:rsidRDefault="006E38AF">
      <w:pPr>
        <w:pStyle w:val="Heading2"/>
        <w:rPr>
          <w:rFonts w:eastAsia="Times New Roman"/>
        </w:rPr>
      </w:pPr>
      <w:r>
        <w:rPr>
          <w:rFonts w:eastAsia="Times New Roman"/>
        </w:rPr>
        <w:t>Governments (6/6)</w:t>
      </w:r>
    </w:p>
    <w:p w14:paraId="7A7E26A3" w14:textId="77777777" w:rsidR="00000000" w:rsidRDefault="006E38AF">
      <w:pPr>
        <w:pStyle w:val="normaltext"/>
      </w:pPr>
    </w:p>
    <w:p w14:paraId="549D21DE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17) Your government supports</w:t>
      </w:r>
      <w:r>
        <w:rPr>
          <w:rFonts w:eastAsia="Times New Roman"/>
        </w:rPr>
        <w:t xml:space="preserve"> international cooperation for research, training and development of standards, including through IFLA. </w:t>
      </w:r>
    </w:p>
    <w:p w14:paraId="2B2915CB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6235E5E9" w14:textId="77777777" w:rsidR="00000000" w:rsidRDefault="006E38AF">
      <w:pPr>
        <w:pStyle w:val="normaltext"/>
      </w:pPr>
      <w:proofErr w:type="gramStart"/>
      <w:r>
        <w:lastRenderedPageBreak/>
        <w:t>( )</w:t>
      </w:r>
      <w:proofErr w:type="gramEnd"/>
      <w:r>
        <w:t xml:space="preserve"> No</w:t>
      </w:r>
    </w:p>
    <w:p w14:paraId="48C1FB5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54D39DA1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55531AB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703456D6" w14:textId="77777777" w:rsidR="00000000" w:rsidRDefault="006E38AF">
      <w:pPr>
        <w:pStyle w:val="NormalWeb"/>
        <w:spacing w:after="240" w:afterAutospacing="0"/>
      </w:pPr>
    </w:p>
    <w:p w14:paraId="22F43BB7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18) Your government supports exchange of, and access to, works that are of relevance to individuals or groups in other countries.</w:t>
      </w:r>
    </w:p>
    <w:p w14:paraId="0EA3AB95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37FA2D46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13A7AE79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22DD1BD8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1781F6A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6FE11014" w14:textId="77777777" w:rsidR="00000000" w:rsidRDefault="006E38AF">
      <w:pPr>
        <w:pStyle w:val="NormalWeb"/>
        <w:spacing w:after="240" w:afterAutospacing="0"/>
      </w:pPr>
    </w:p>
    <w:p w14:paraId="2832C92D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19) Your government has plans i</w:t>
      </w:r>
      <w:r>
        <w:rPr>
          <w:rFonts w:eastAsia="Times New Roman"/>
        </w:rPr>
        <w:t>n place to reduce risks to cultural heritage from human or natural disasters.</w:t>
      </w:r>
    </w:p>
    <w:p w14:paraId="3F5C8B3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5C552B25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4A6521C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24CE9CE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25650A5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304A00E6" w14:textId="77777777" w:rsidR="00000000" w:rsidRDefault="006E38AF">
      <w:pPr>
        <w:pStyle w:val="NormalWeb"/>
        <w:spacing w:after="240" w:afterAutospacing="0"/>
      </w:pPr>
    </w:p>
    <w:p w14:paraId="22113CDE" w14:textId="77777777" w:rsidR="00000000" w:rsidRDefault="006E38AF">
      <w:pPr>
        <w:rPr>
          <w:rFonts w:eastAsia="Times New Roman"/>
        </w:rPr>
      </w:pPr>
      <w:r>
        <w:rPr>
          <w:rFonts w:eastAsia="Times New Roman"/>
        </w:rPr>
        <w:pict w14:anchorId="1F3C4ABB">
          <v:rect id="_x0000_i1031" style="width:0;height:1.5pt" o:hralign="center" o:hrstd="t" o:hr="t" fillcolor="#a0a0a0" stroked="f"/>
        </w:pict>
      </w:r>
    </w:p>
    <w:p w14:paraId="0A58C4CD" w14:textId="77777777" w:rsidR="00000000" w:rsidRDefault="006E38AF">
      <w:pPr>
        <w:pStyle w:val="Heading2"/>
        <w:rPr>
          <w:rFonts w:eastAsia="Times New Roman"/>
        </w:rPr>
      </w:pPr>
      <w:r>
        <w:rPr>
          <w:rFonts w:eastAsia="Times New Roman"/>
        </w:rPr>
        <w:t>Memory Institutions (1/2)</w:t>
      </w:r>
    </w:p>
    <w:p w14:paraId="0A82B023" w14:textId="77777777" w:rsidR="00000000" w:rsidRDefault="006E38AF">
      <w:pPr>
        <w:pStyle w:val="normaltext"/>
      </w:pPr>
    </w:p>
    <w:p w14:paraId="52ABE304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20) Memory Institutions in your country have thorough catalogues of valuable works in their collections.</w:t>
      </w:r>
    </w:p>
    <w:p w14:paraId="2730E20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195CDF25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1AE960CA" w14:textId="77777777" w:rsidR="00000000" w:rsidRDefault="006E38AF">
      <w:pPr>
        <w:pStyle w:val="normaltext"/>
      </w:pPr>
      <w:proofErr w:type="gramStart"/>
      <w:r>
        <w:lastRenderedPageBreak/>
        <w:t>( )</w:t>
      </w:r>
      <w:proofErr w:type="gramEnd"/>
      <w:r>
        <w:t xml:space="preserve"> Partially (Positive Steps Taken)</w:t>
      </w:r>
    </w:p>
    <w:p w14:paraId="0632F0C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6B4B3856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3FBD30BB" w14:textId="77777777" w:rsidR="00000000" w:rsidRDefault="006E38AF">
      <w:pPr>
        <w:pStyle w:val="NormalWeb"/>
        <w:spacing w:after="240" w:afterAutospacing="0"/>
      </w:pPr>
    </w:p>
    <w:p w14:paraId="58034894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21) Memory institutions in y</w:t>
      </w:r>
      <w:r>
        <w:rPr>
          <w:rFonts w:eastAsia="Times New Roman"/>
        </w:rPr>
        <w:t>our country have clear and well-defined criteria for selection, collection, preservation and de-accessioning of content.</w:t>
      </w:r>
    </w:p>
    <w:p w14:paraId="11043D05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6AA5A7D4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7024670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3F9055EC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1F3D205E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070F83A1" w14:textId="77777777" w:rsidR="00000000" w:rsidRDefault="006E38AF">
      <w:pPr>
        <w:pStyle w:val="NormalWeb"/>
        <w:spacing w:after="240" w:afterAutospacing="0"/>
      </w:pPr>
    </w:p>
    <w:p w14:paraId="793963EB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22) Integrity, authenticity and reliability are important concerns in the work of memory institutions in your country.</w:t>
      </w:r>
    </w:p>
    <w:p w14:paraId="29BB239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0B500217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176CD75E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458EEEAA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1766CE78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5E0B9BD9" w14:textId="77777777" w:rsidR="00000000" w:rsidRDefault="006E38AF">
      <w:pPr>
        <w:pStyle w:val="NormalWeb"/>
        <w:spacing w:after="240" w:afterAutospacing="0"/>
      </w:pPr>
    </w:p>
    <w:p w14:paraId="7E66ADE4" w14:textId="77777777" w:rsidR="00000000" w:rsidRDefault="006E38AF">
      <w:pPr>
        <w:rPr>
          <w:rFonts w:eastAsia="Times New Roman"/>
        </w:rPr>
      </w:pPr>
      <w:r>
        <w:rPr>
          <w:rFonts w:eastAsia="Times New Roman"/>
        </w:rPr>
        <w:pict w14:anchorId="670BAC1E">
          <v:rect id="_x0000_i1032" style="width:0;height:1.5pt" o:hralign="center" o:hrstd="t" o:hr="t" fillcolor="#a0a0a0" stroked="f"/>
        </w:pict>
      </w:r>
    </w:p>
    <w:p w14:paraId="442A10C5" w14:textId="77777777" w:rsidR="00000000" w:rsidRDefault="006E38AF">
      <w:pPr>
        <w:pStyle w:val="Heading2"/>
        <w:rPr>
          <w:rFonts w:eastAsia="Times New Roman"/>
        </w:rPr>
      </w:pPr>
      <w:r>
        <w:rPr>
          <w:rFonts w:eastAsia="Times New Roman"/>
        </w:rPr>
        <w:t>Memory</w:t>
      </w:r>
      <w:r>
        <w:rPr>
          <w:rFonts w:eastAsia="Times New Roman"/>
        </w:rPr>
        <w:t xml:space="preserve"> Institutions (2/2)</w:t>
      </w:r>
    </w:p>
    <w:p w14:paraId="1CD222AC" w14:textId="77777777" w:rsidR="00000000" w:rsidRDefault="006E38AF">
      <w:pPr>
        <w:pStyle w:val="normaltext"/>
      </w:pPr>
    </w:p>
    <w:p w14:paraId="4488D070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23) Memory institutions in your country provide maximum access to the heritage they hold.</w:t>
      </w:r>
    </w:p>
    <w:p w14:paraId="4FB13C1E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5D5C2629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3330D5E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7389CA3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081E8F26" w14:textId="77777777" w:rsidR="00000000" w:rsidRDefault="006E38AF">
      <w:pPr>
        <w:pStyle w:val="normaltext"/>
      </w:pPr>
      <w:proofErr w:type="gramStart"/>
      <w:r>
        <w:lastRenderedPageBreak/>
        <w:t>( )</w:t>
      </w:r>
      <w:proofErr w:type="gramEnd"/>
      <w:r>
        <w:t xml:space="preserve"> Don't Know</w:t>
      </w:r>
    </w:p>
    <w:p w14:paraId="17665416" w14:textId="77777777" w:rsidR="00000000" w:rsidRDefault="006E38AF">
      <w:pPr>
        <w:pStyle w:val="NormalWeb"/>
        <w:spacing w:after="240" w:afterAutospacing="0"/>
      </w:pPr>
    </w:p>
    <w:p w14:paraId="4BB49B12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24) Memory institutions in your country participa</w:t>
      </w:r>
      <w:r>
        <w:rPr>
          <w:rFonts w:eastAsia="Times New Roman"/>
        </w:rPr>
        <w:t>te in national and international networks focused on information, research and training about preservation.</w:t>
      </w:r>
    </w:p>
    <w:p w14:paraId="6AADDB87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2ACBA9A7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62383CD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2281ECE7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6D6A1EA0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1B25CF9F" w14:textId="77777777" w:rsidR="00000000" w:rsidRDefault="006E38AF">
      <w:pPr>
        <w:pStyle w:val="NormalWeb"/>
        <w:spacing w:after="240" w:afterAutospacing="0"/>
      </w:pPr>
    </w:p>
    <w:p w14:paraId="149AC508" w14:textId="77777777" w:rsidR="00000000" w:rsidRDefault="006E38AF">
      <w:pPr>
        <w:pStyle w:val="Heading4"/>
        <w:rPr>
          <w:rFonts w:eastAsia="Times New Roman"/>
        </w:rPr>
      </w:pPr>
      <w:r>
        <w:rPr>
          <w:rFonts w:eastAsia="Times New Roman"/>
        </w:rPr>
        <w:t>25) Memory institutions in your country have comprehe</w:t>
      </w:r>
      <w:r>
        <w:rPr>
          <w:rFonts w:eastAsia="Times New Roman"/>
        </w:rPr>
        <w:t>nsive plans for risk management.</w:t>
      </w:r>
    </w:p>
    <w:p w14:paraId="10857536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6AEE6006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55E6A3FD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Partially (Positive Steps Taken)</w:t>
      </w:r>
    </w:p>
    <w:p w14:paraId="0C2E0AA3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Negative Steps Taken</w:t>
      </w:r>
    </w:p>
    <w:p w14:paraId="5D5ACE01" w14:textId="77777777" w:rsidR="00000000" w:rsidRDefault="006E38AF">
      <w:pPr>
        <w:pStyle w:val="normaltext"/>
      </w:pPr>
      <w:proofErr w:type="gramStart"/>
      <w:r>
        <w:t>( )</w:t>
      </w:r>
      <w:proofErr w:type="gramEnd"/>
      <w:r>
        <w:t xml:space="preserve"> Don't Know</w:t>
      </w:r>
    </w:p>
    <w:p w14:paraId="7F9DDE71" w14:textId="77777777" w:rsidR="00000000" w:rsidRDefault="006E38AF">
      <w:pPr>
        <w:pStyle w:val="NormalWeb"/>
        <w:spacing w:after="240" w:afterAutospacing="0"/>
      </w:pPr>
    </w:p>
    <w:p w14:paraId="666B8C56" w14:textId="77777777" w:rsidR="00000000" w:rsidRDefault="006E38AF">
      <w:pPr>
        <w:rPr>
          <w:rFonts w:eastAsia="Times New Roman"/>
        </w:rPr>
      </w:pPr>
      <w:r>
        <w:rPr>
          <w:rFonts w:eastAsia="Times New Roman"/>
        </w:rPr>
        <w:pict w14:anchorId="45D6DFFA">
          <v:rect id="_x0000_i1033" style="width:0;height:1.5pt" o:hralign="center" o:hrstd="t" o:hr="t" fillcolor="#a0a0a0" stroked="f"/>
        </w:pict>
      </w:r>
    </w:p>
    <w:p w14:paraId="0B4180EC" w14:textId="77777777" w:rsidR="00000000" w:rsidRDefault="006E38AF">
      <w:pPr>
        <w:pStyle w:val="normaltext"/>
      </w:pPr>
    </w:p>
    <w:p w14:paraId="6AFBA5BD" w14:textId="6E52D4CC" w:rsidR="00000000" w:rsidRDefault="00DA688E">
      <w:pPr>
        <w:pStyle w:val="NormalWeb"/>
        <w:spacing w:after="240" w:afterAutospacing="0"/>
        <w:rPr>
          <w:b/>
          <w:bCs/>
        </w:rPr>
      </w:pPr>
      <w:r w:rsidRPr="00DA688E">
        <w:rPr>
          <w:b/>
          <w:bCs/>
        </w:rPr>
        <w:t xml:space="preserve">Resources </w:t>
      </w:r>
    </w:p>
    <w:p w14:paraId="0BBB9FC9" w14:textId="1693A2D6" w:rsidR="00DA688E" w:rsidRDefault="00DA688E">
      <w:pPr>
        <w:pStyle w:val="NormalWeb"/>
        <w:spacing w:after="240" w:afterAutospacing="0"/>
      </w:pPr>
      <w:r>
        <w:t>IFLA's </w:t>
      </w:r>
      <w:hyperlink r:id="rId7" w:history="1">
        <w:r>
          <w:rPr>
            <w:rStyle w:val="Hyperlink"/>
          </w:rPr>
          <w:t>Advocacy for Preservation introductory briefing</w:t>
        </w:r>
      </w:hyperlink>
      <w:r>
        <w:t> </w:t>
      </w:r>
      <w:r>
        <w:t>is</w:t>
      </w:r>
      <w:r>
        <w:t xml:space="preserve"> a good </w:t>
      </w:r>
      <w:r>
        <w:t>place</w:t>
      </w:r>
      <w:r>
        <w:t xml:space="preserve"> to start. </w:t>
      </w:r>
    </w:p>
    <w:p w14:paraId="3E9E87A5" w14:textId="42BCD7C7" w:rsidR="00DA688E" w:rsidRDefault="00DA688E">
      <w:pPr>
        <w:pStyle w:val="NormalWeb"/>
        <w:spacing w:after="240" w:afterAutospacing="0"/>
      </w:pPr>
      <w:r>
        <w:t>The</w:t>
      </w:r>
      <w:r>
        <w:t> </w:t>
      </w:r>
      <w:hyperlink r:id="rId8" w:history="1">
        <w:r>
          <w:rPr>
            <w:rStyle w:val="Hyperlink"/>
          </w:rPr>
          <w:t xml:space="preserve">2015 Recommendation Implementation Guidelines </w:t>
        </w:r>
      </w:hyperlink>
      <w:r>
        <w:t>offers</w:t>
      </w:r>
      <w:r>
        <w:t xml:space="preserve"> practical steps towards putting the recommendation into action. </w:t>
      </w:r>
    </w:p>
    <w:p w14:paraId="3C14C1C8" w14:textId="6B49C05A" w:rsidR="00DA688E" w:rsidRPr="00DA688E" w:rsidRDefault="00DA688E">
      <w:pPr>
        <w:pStyle w:val="NormalWeb"/>
        <w:spacing w:after="240" w:afterAutospacing="0"/>
        <w:rPr>
          <w:b/>
          <w:bCs/>
        </w:rPr>
      </w:pPr>
      <w:r>
        <w:t>T</w:t>
      </w:r>
      <w:r>
        <w:t>he UNESCO/PERSIST </w:t>
      </w:r>
      <w:hyperlink r:id="rId9" w:history="1">
        <w:r>
          <w:rPr>
            <w:rStyle w:val="Hyperlink"/>
          </w:rPr>
          <w:t>Guidelines for the Selection of Digital Heritage for Long-term Preservation</w:t>
        </w:r>
      </w:hyperlink>
      <w:r>
        <w:t xml:space="preserve"> to help set up long-term preservation projects. </w:t>
      </w:r>
    </w:p>
    <w:p w14:paraId="531232DA" w14:textId="1FF1FAEE" w:rsidR="00000000" w:rsidRDefault="00DA688E">
      <w:r>
        <w:t>IFLA's </w:t>
      </w:r>
      <w:hyperlink r:id="rId10" w:history="1">
        <w:r>
          <w:rPr>
            <w:rStyle w:val="Hyperlink"/>
          </w:rPr>
          <w:t>Digital Unification Guidelines</w:t>
        </w:r>
      </w:hyperlink>
      <w:r>
        <w:t> </w:t>
      </w:r>
      <w:r>
        <w:t>can give</w:t>
      </w:r>
      <w:r>
        <w:t xml:space="preserve"> inspiration on how to use documentary heritage in digital form to help build connections. </w:t>
      </w:r>
    </w:p>
    <w:p w14:paraId="21343303" w14:textId="6A95B68E" w:rsidR="00DA688E" w:rsidRDefault="00DA688E"/>
    <w:p w14:paraId="0C8955D5" w14:textId="580DE273" w:rsidR="00DA688E" w:rsidRDefault="00DA688E">
      <w:pPr>
        <w:rPr>
          <w:rFonts w:eastAsia="Times New Roman"/>
        </w:rPr>
      </w:pPr>
      <w:bookmarkStart w:id="0" w:name="_GoBack"/>
      <w:bookmarkEnd w:id="0"/>
    </w:p>
    <w:sectPr w:rsidR="00DA688E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24A0E" w14:textId="77777777" w:rsidR="006E38AF" w:rsidRDefault="006E38AF" w:rsidP="00CF1F78">
      <w:r>
        <w:separator/>
      </w:r>
    </w:p>
  </w:endnote>
  <w:endnote w:type="continuationSeparator" w:id="0">
    <w:p w14:paraId="3AF2897A" w14:textId="77777777" w:rsidR="006E38AF" w:rsidRDefault="006E38AF" w:rsidP="00CF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F2D2" w14:textId="46FA8E06" w:rsidR="00CF1F78" w:rsidRDefault="00CF1F78" w:rsidP="00CF1F78">
    <w:pPr>
      <w:pStyle w:val="Footer"/>
      <w:jc w:val="right"/>
    </w:pPr>
    <w:r w:rsidRPr="00CF1F78">
      <w:fldChar w:fldCharType="begin"/>
    </w:r>
    <w:r w:rsidRPr="00CF1F78">
      <w:instrText xml:space="preserve"> PAGE </w:instrText>
    </w:r>
    <w:r w:rsidRPr="00CF1F78">
      <w:fldChar w:fldCharType="separate"/>
    </w:r>
    <w:r w:rsidRPr="00CF1F78">
      <w:t>1</w:t>
    </w:r>
    <w:r w:rsidRPr="00CF1F78">
      <w:fldChar w:fldCharType="end"/>
    </w:r>
    <w:r w:rsidRPr="00CF1F78">
      <w:t xml:space="preserve"> of </w:t>
    </w:r>
    <w:r w:rsidRPr="00CF1F78">
      <w:fldChar w:fldCharType="begin"/>
    </w:r>
    <w:r w:rsidRPr="00CF1F78">
      <w:instrText xml:space="preserve"> NUMPAGES </w:instrText>
    </w:r>
    <w:r w:rsidRPr="00CF1F78">
      <w:fldChar w:fldCharType="separate"/>
    </w:r>
    <w:r w:rsidRPr="00CF1F78">
      <w:t>4</w:t>
    </w:r>
    <w:r w:rsidRPr="00CF1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6B3C" w14:textId="77777777" w:rsidR="006E38AF" w:rsidRDefault="006E38AF" w:rsidP="00CF1F78">
      <w:r>
        <w:separator/>
      </w:r>
    </w:p>
  </w:footnote>
  <w:footnote w:type="continuationSeparator" w:id="0">
    <w:p w14:paraId="5C871986" w14:textId="77777777" w:rsidR="006E38AF" w:rsidRDefault="006E38AF" w:rsidP="00CF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65"/>
    <w:rsid w:val="00200394"/>
    <w:rsid w:val="003D5EDF"/>
    <w:rsid w:val="006E38AF"/>
    <w:rsid w:val="007501EB"/>
    <w:rsid w:val="00A51F65"/>
    <w:rsid w:val="00C91FFC"/>
    <w:rsid w:val="00CF1F78"/>
    <w:rsid w:val="00D84B50"/>
    <w:rsid w:val="00DA688E"/>
    <w:rsid w:val="00F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109B5"/>
  <w15:chartTrackingRefBased/>
  <w15:docId w15:val="{D2960721-7C68-4BFE-A2A8-316A337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68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F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F7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F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7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esco.org/sites/default/files/2015_mow_recommendation_implementation_guidelines_en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fla.org/files/assets/hq/documents/brief_recommendation_concerning_the_preservation_of_and_access_to_documentary_heritage_including_in_digital_form_2015_mow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ifla.org/publications/node/924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fla.org/publications/node/91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McGuire</dc:creator>
  <cp:keywords/>
  <dc:description/>
  <cp:lastModifiedBy>Claire McGuire</cp:lastModifiedBy>
  <cp:revision>10</cp:revision>
  <dcterms:created xsi:type="dcterms:W3CDTF">2020-03-19T08:24:00Z</dcterms:created>
  <dcterms:modified xsi:type="dcterms:W3CDTF">2020-03-19T09:05:00Z</dcterms:modified>
</cp:coreProperties>
</file>